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E9E4DF" w14:textId="77777777" w:rsidR="004214E1" w:rsidRPr="00B9738C" w:rsidRDefault="004214E1" w:rsidP="00C57034">
      <w:pPr>
        <w:jc w:val="right"/>
        <w:rPr>
          <w:rFonts w:ascii="Book Antiqua" w:hAnsi="Book Antiqua" w:cs="Arial"/>
          <w:b/>
        </w:rPr>
      </w:pPr>
    </w:p>
    <w:p w14:paraId="5BE760D6" w14:textId="0B97F296" w:rsidR="00C57034" w:rsidRPr="008240FA" w:rsidRDefault="00C57034" w:rsidP="00C57034">
      <w:pPr>
        <w:jc w:val="right"/>
        <w:rPr>
          <w:rFonts w:ascii="Book Antiqua" w:hAnsi="Book Antiqua"/>
        </w:rPr>
      </w:pPr>
      <w:r w:rsidRPr="008240FA">
        <w:rPr>
          <w:rFonts w:ascii="Book Antiqua" w:hAnsi="Book Antiqua" w:cs="Arial"/>
          <w:b/>
        </w:rPr>
        <w:t>Ref. Oficio SEPREM–DA-</w:t>
      </w:r>
      <w:r w:rsidR="0064724F" w:rsidRPr="008240FA">
        <w:rPr>
          <w:rFonts w:ascii="Book Antiqua" w:hAnsi="Book Antiqua" w:cs="Arial"/>
          <w:b/>
        </w:rPr>
        <w:t>1</w:t>
      </w:r>
      <w:r w:rsidR="00AA7FD4" w:rsidRPr="008240FA">
        <w:rPr>
          <w:rFonts w:ascii="Book Antiqua" w:hAnsi="Book Antiqua" w:cs="Arial"/>
          <w:b/>
        </w:rPr>
        <w:t>64</w:t>
      </w:r>
      <w:r w:rsidRPr="008240FA">
        <w:rPr>
          <w:rFonts w:ascii="Book Antiqua" w:hAnsi="Book Antiqua" w:cs="Arial"/>
          <w:b/>
        </w:rPr>
        <w:t>-</w:t>
      </w:r>
      <w:r w:rsidRPr="008240FA">
        <w:rPr>
          <w:rFonts w:ascii="Book Antiqua" w:hAnsi="Book Antiqua"/>
          <w:b/>
        </w:rPr>
        <w:t>2020</w:t>
      </w:r>
    </w:p>
    <w:p w14:paraId="567AD505" w14:textId="5FB284CE" w:rsidR="00C57034" w:rsidRPr="008240FA" w:rsidRDefault="00C57034" w:rsidP="00C57034">
      <w:pPr>
        <w:jc w:val="right"/>
        <w:rPr>
          <w:rFonts w:ascii="Book Antiqua" w:hAnsi="Book Antiqua"/>
        </w:rPr>
      </w:pPr>
      <w:r w:rsidRPr="008240FA">
        <w:rPr>
          <w:rFonts w:ascii="Book Antiqua" w:hAnsi="Book Antiqua"/>
        </w:rPr>
        <w:t xml:space="preserve">Guatemala, </w:t>
      </w:r>
      <w:r w:rsidR="00806E7C" w:rsidRPr="008240FA">
        <w:rPr>
          <w:rFonts w:ascii="Book Antiqua" w:hAnsi="Book Antiqua"/>
        </w:rPr>
        <w:t>0</w:t>
      </w:r>
      <w:r w:rsidR="00720926" w:rsidRPr="008240FA">
        <w:rPr>
          <w:rFonts w:ascii="Book Antiqua" w:hAnsi="Book Antiqua"/>
        </w:rPr>
        <w:t>3</w:t>
      </w:r>
      <w:r w:rsidRPr="008240FA">
        <w:rPr>
          <w:rFonts w:ascii="Book Antiqua" w:hAnsi="Book Antiqua"/>
        </w:rPr>
        <w:t xml:space="preserve"> de </w:t>
      </w:r>
      <w:r w:rsidR="00AA7FD4" w:rsidRPr="008240FA">
        <w:rPr>
          <w:rFonts w:ascii="Book Antiqua" w:hAnsi="Book Antiqua"/>
        </w:rPr>
        <w:t>dici</w:t>
      </w:r>
      <w:r w:rsidR="00720926" w:rsidRPr="008240FA">
        <w:rPr>
          <w:rFonts w:ascii="Book Antiqua" w:hAnsi="Book Antiqua"/>
        </w:rPr>
        <w:t>embre</w:t>
      </w:r>
      <w:r w:rsidRPr="008240FA">
        <w:rPr>
          <w:rFonts w:ascii="Book Antiqua" w:hAnsi="Book Antiqua"/>
        </w:rPr>
        <w:t xml:space="preserve"> de 2020</w:t>
      </w:r>
    </w:p>
    <w:p w14:paraId="414B1482" w14:textId="77777777" w:rsidR="00C57034" w:rsidRPr="008240FA" w:rsidRDefault="00C57034" w:rsidP="00C57034">
      <w:pPr>
        <w:jc w:val="both"/>
        <w:rPr>
          <w:rFonts w:ascii="Book Antiqua" w:hAnsi="Book Antiqua"/>
          <w:b/>
        </w:rPr>
      </w:pPr>
    </w:p>
    <w:p w14:paraId="211B8278" w14:textId="77777777" w:rsidR="004214E1" w:rsidRPr="008240FA" w:rsidRDefault="004214E1" w:rsidP="00C57034">
      <w:pPr>
        <w:jc w:val="both"/>
        <w:rPr>
          <w:rFonts w:ascii="Book Antiqua" w:hAnsi="Book Antiqua"/>
          <w:b/>
        </w:rPr>
      </w:pPr>
    </w:p>
    <w:p w14:paraId="3768FE20" w14:textId="77777777" w:rsidR="004214E1" w:rsidRPr="008240FA" w:rsidRDefault="004214E1" w:rsidP="00C57034">
      <w:pPr>
        <w:jc w:val="both"/>
        <w:rPr>
          <w:rFonts w:ascii="Book Antiqua" w:hAnsi="Book Antiqua"/>
          <w:b/>
        </w:rPr>
      </w:pPr>
    </w:p>
    <w:p w14:paraId="785E8415" w14:textId="77777777" w:rsidR="00C57034" w:rsidRPr="008240FA" w:rsidRDefault="00C57034" w:rsidP="00C57034">
      <w:pPr>
        <w:jc w:val="both"/>
        <w:rPr>
          <w:rFonts w:ascii="Book Antiqua" w:hAnsi="Book Antiqua"/>
          <w:b/>
        </w:rPr>
      </w:pPr>
      <w:r w:rsidRPr="008240FA">
        <w:rPr>
          <w:rFonts w:ascii="Book Antiqua" w:hAnsi="Book Antiqua"/>
          <w:b/>
        </w:rPr>
        <w:t>Señora</w:t>
      </w:r>
    </w:p>
    <w:p w14:paraId="5CFE170F" w14:textId="77777777" w:rsidR="00C57034" w:rsidRPr="008240FA" w:rsidRDefault="00C57034" w:rsidP="00C57034">
      <w:pPr>
        <w:jc w:val="both"/>
        <w:rPr>
          <w:rFonts w:ascii="Book Antiqua" w:hAnsi="Book Antiqua" w:cs="Arial"/>
          <w:b/>
        </w:rPr>
      </w:pPr>
      <w:r w:rsidRPr="008240FA">
        <w:rPr>
          <w:rFonts w:ascii="Book Antiqua" w:hAnsi="Book Antiqua" w:cs="Arial"/>
          <w:b/>
        </w:rPr>
        <w:t>Sandra Méndez</w:t>
      </w:r>
    </w:p>
    <w:p w14:paraId="1AC776FD" w14:textId="77777777" w:rsidR="00C57034" w:rsidRPr="008240FA" w:rsidRDefault="00C57034" w:rsidP="00C57034">
      <w:pPr>
        <w:jc w:val="both"/>
        <w:rPr>
          <w:rFonts w:ascii="Book Antiqua" w:hAnsi="Book Antiqua" w:cs="Arial"/>
          <w:b/>
        </w:rPr>
      </w:pPr>
      <w:r w:rsidRPr="008240FA">
        <w:rPr>
          <w:rFonts w:ascii="Book Antiqua" w:hAnsi="Book Antiqua" w:cs="Arial"/>
          <w:b/>
        </w:rPr>
        <w:t>Suplente de la Unidad Información Pública</w:t>
      </w:r>
    </w:p>
    <w:p w14:paraId="712C87E5" w14:textId="77777777" w:rsidR="00C57034" w:rsidRPr="008240FA" w:rsidRDefault="00C57034" w:rsidP="00C57034">
      <w:pPr>
        <w:jc w:val="both"/>
        <w:rPr>
          <w:rFonts w:ascii="Book Antiqua" w:hAnsi="Book Antiqua" w:cs="Arial"/>
        </w:rPr>
      </w:pPr>
    </w:p>
    <w:p w14:paraId="3EE6C5EF" w14:textId="008B1D76" w:rsidR="004214E1" w:rsidRPr="008240FA" w:rsidRDefault="00C57034" w:rsidP="00C57034">
      <w:pPr>
        <w:jc w:val="both"/>
        <w:rPr>
          <w:rFonts w:ascii="Book Antiqua" w:hAnsi="Book Antiqua" w:cs="Arial"/>
        </w:rPr>
      </w:pPr>
      <w:r w:rsidRPr="008240FA">
        <w:rPr>
          <w:rFonts w:ascii="Book Antiqua" w:hAnsi="Book Antiqua" w:cs="Arial"/>
        </w:rPr>
        <w:t xml:space="preserve">En cumplimiento a la Ley del acceso a la Información Pública Decreto 57-2008, se adjunta física y electrónica la información de ejecución con base en el artículo 10 de la Ley en mención, correspondiente al mes de </w:t>
      </w:r>
      <w:r w:rsidR="00AA7FD4" w:rsidRPr="008240FA">
        <w:rPr>
          <w:rFonts w:ascii="Book Antiqua" w:hAnsi="Book Antiqua" w:cs="Arial"/>
        </w:rPr>
        <w:t>noviembre</w:t>
      </w:r>
      <w:r w:rsidRPr="008240FA">
        <w:rPr>
          <w:rFonts w:ascii="Book Antiqua" w:hAnsi="Book Antiqua" w:cs="Arial"/>
        </w:rPr>
        <w:t xml:space="preserve"> 2020 de la Dirección Administrativa</w:t>
      </w:r>
      <w:r w:rsidR="004214E1" w:rsidRPr="008240FA">
        <w:rPr>
          <w:rFonts w:ascii="Book Antiqua" w:hAnsi="Book Antiqua" w:cs="Arial"/>
        </w:rPr>
        <w:t>, específicamente los numerales que se citan a continuación.</w:t>
      </w:r>
    </w:p>
    <w:p w14:paraId="73F3ABF1" w14:textId="77777777" w:rsidR="004214E1" w:rsidRPr="008240FA" w:rsidRDefault="004214E1" w:rsidP="00C57034">
      <w:pPr>
        <w:jc w:val="both"/>
        <w:rPr>
          <w:rFonts w:ascii="Book Antiqua" w:hAnsi="Book Antiqua" w:cs="Arial"/>
        </w:rPr>
      </w:pPr>
    </w:p>
    <w:p w14:paraId="5466610A" w14:textId="0BB960D0" w:rsidR="00C57034" w:rsidRPr="008240FA" w:rsidRDefault="008240FA" w:rsidP="00C57034">
      <w:pPr>
        <w:jc w:val="both"/>
        <w:rPr>
          <w:rFonts w:ascii="Book Antiqua" w:hAnsi="Book Antiqua" w:cs="Arial"/>
        </w:rPr>
      </w:pPr>
      <w:r w:rsidRPr="008240FA">
        <w:rPr>
          <w:rFonts w:ascii="Book Antiqua" w:hAnsi="Book Antiqua" w:cs="Arial"/>
        </w:rPr>
        <w:t>Asimismo,</w:t>
      </w:r>
      <w:r w:rsidR="00435FAF" w:rsidRPr="008240FA">
        <w:rPr>
          <w:rFonts w:ascii="Book Antiqua" w:hAnsi="Book Antiqua" w:cs="Arial"/>
        </w:rPr>
        <w:t xml:space="preserve"> lo que establece el Artículo 17 TER Literal d) </w:t>
      </w:r>
      <w:bookmarkStart w:id="0" w:name="_GoBack"/>
      <w:bookmarkEnd w:id="0"/>
      <w:r w:rsidR="00435FAF" w:rsidRPr="008240FA">
        <w:rPr>
          <w:rFonts w:ascii="Book Antiqua" w:hAnsi="Book Antiqua" w:cs="Arial"/>
        </w:rPr>
        <w:t>del Decreto No. 101</w:t>
      </w:r>
      <w:r w:rsidR="003150DA" w:rsidRPr="008240FA">
        <w:rPr>
          <w:rFonts w:ascii="Book Antiqua" w:hAnsi="Book Antiqua" w:cs="Arial"/>
        </w:rPr>
        <w:t>-</w:t>
      </w:r>
      <w:r w:rsidR="00435FAF" w:rsidRPr="008240FA">
        <w:rPr>
          <w:rFonts w:ascii="Book Antiqua" w:hAnsi="Book Antiqua" w:cs="Arial"/>
        </w:rPr>
        <w:t xml:space="preserve">97 e Informe Mensual que corresponde a </w:t>
      </w:r>
      <w:r w:rsidR="004214E1" w:rsidRPr="008240FA">
        <w:rPr>
          <w:rFonts w:ascii="Book Antiqua" w:hAnsi="Book Antiqua" w:cs="Arial"/>
        </w:rPr>
        <w:t>las M</w:t>
      </w:r>
      <w:r w:rsidR="00435FAF" w:rsidRPr="008240FA">
        <w:rPr>
          <w:rFonts w:ascii="Book Antiqua" w:hAnsi="Book Antiqua" w:cs="Arial"/>
        </w:rPr>
        <w:t xml:space="preserve">edidas de </w:t>
      </w:r>
      <w:r w:rsidR="004214E1" w:rsidRPr="008240FA">
        <w:rPr>
          <w:rFonts w:ascii="Book Antiqua" w:hAnsi="Book Antiqua" w:cs="Arial"/>
        </w:rPr>
        <w:t>E</w:t>
      </w:r>
      <w:r w:rsidR="00435FAF" w:rsidRPr="008240FA">
        <w:rPr>
          <w:rFonts w:ascii="Book Antiqua" w:hAnsi="Book Antiqua" w:cs="Arial"/>
        </w:rPr>
        <w:t xml:space="preserve">ficiencia y </w:t>
      </w:r>
      <w:r w:rsidR="004214E1" w:rsidRPr="008240FA">
        <w:rPr>
          <w:rFonts w:ascii="Book Antiqua" w:hAnsi="Book Antiqua" w:cs="Arial"/>
        </w:rPr>
        <w:t>Calidad del G</w:t>
      </w:r>
      <w:r w:rsidR="00435FAF" w:rsidRPr="008240FA">
        <w:rPr>
          <w:rFonts w:ascii="Book Antiqua" w:hAnsi="Book Antiqua" w:cs="Arial"/>
        </w:rPr>
        <w:t xml:space="preserve">asto del mes de </w:t>
      </w:r>
      <w:r w:rsidR="00AA7FD4" w:rsidRPr="008240FA">
        <w:rPr>
          <w:rFonts w:ascii="Book Antiqua" w:hAnsi="Book Antiqua" w:cs="Arial"/>
        </w:rPr>
        <w:t>noviembre</w:t>
      </w:r>
      <w:r w:rsidR="004214E1" w:rsidRPr="008240FA">
        <w:rPr>
          <w:rFonts w:ascii="Book Antiqua" w:hAnsi="Book Antiqua" w:cs="Arial"/>
        </w:rPr>
        <w:t xml:space="preserve"> 2020.</w:t>
      </w:r>
    </w:p>
    <w:p w14:paraId="21B84393" w14:textId="77777777" w:rsidR="004214E1" w:rsidRPr="008240FA" w:rsidRDefault="004214E1" w:rsidP="004214E1">
      <w:pPr>
        <w:pStyle w:val="Sinespaciado"/>
      </w:pPr>
    </w:p>
    <w:p w14:paraId="76A5986B" w14:textId="77777777" w:rsidR="00C57034" w:rsidRPr="008240FA" w:rsidRDefault="00C57034" w:rsidP="00C57034">
      <w:pPr>
        <w:tabs>
          <w:tab w:val="left" w:pos="7305"/>
        </w:tabs>
        <w:jc w:val="both"/>
        <w:rPr>
          <w:rFonts w:ascii="Book Antiqua" w:hAnsi="Book Antiqua" w:cs="Arial"/>
        </w:rPr>
      </w:pPr>
      <w:r w:rsidRPr="008240FA">
        <w:rPr>
          <w:rFonts w:ascii="Book Antiqua" w:hAnsi="Book Antiqua" w:cs="Arial"/>
        </w:rPr>
        <w:tab/>
      </w:r>
    </w:p>
    <w:p w14:paraId="49D52E44" w14:textId="3BC222A7" w:rsidR="00C57034" w:rsidRPr="008240FA" w:rsidRDefault="00C57034" w:rsidP="00C57034">
      <w:pPr>
        <w:jc w:val="both"/>
        <w:rPr>
          <w:rFonts w:ascii="Book Antiqua" w:hAnsi="Book Antiqua" w:cs="Arial"/>
          <w:b/>
          <w:u w:val="single"/>
        </w:rPr>
      </w:pPr>
      <w:r w:rsidRPr="008240FA">
        <w:rPr>
          <w:rFonts w:ascii="Book Antiqua" w:hAnsi="Book Antiqua" w:cs="Arial"/>
          <w:b/>
          <w:u w:val="single"/>
        </w:rPr>
        <w:t>Artículo 10</w:t>
      </w:r>
      <w:r w:rsidR="004214E1" w:rsidRPr="008240FA">
        <w:rPr>
          <w:rFonts w:ascii="Book Antiqua" w:hAnsi="Book Antiqua" w:cs="Arial"/>
          <w:b/>
          <w:u w:val="single"/>
        </w:rPr>
        <w:t>, Decreto 57-2008</w:t>
      </w:r>
    </w:p>
    <w:p w14:paraId="125CC80A" w14:textId="77777777" w:rsidR="00C57034" w:rsidRPr="008240FA" w:rsidRDefault="00C57034" w:rsidP="00C57034">
      <w:pPr>
        <w:jc w:val="both"/>
        <w:rPr>
          <w:rFonts w:ascii="Book Antiqua" w:hAnsi="Book Antiqua" w:cs="Arial"/>
        </w:rPr>
      </w:pPr>
    </w:p>
    <w:p w14:paraId="0C72D93D" w14:textId="77777777" w:rsidR="00C57034" w:rsidRPr="008240FA" w:rsidRDefault="00C57034" w:rsidP="00C570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>Numeral 2.  Dirección y teléfonos de la entidad y todas las dependencias que la conforman, folio 1.</w:t>
      </w:r>
    </w:p>
    <w:p w14:paraId="2D04B614" w14:textId="77777777" w:rsidR="00C57034" w:rsidRPr="008240FA" w:rsidRDefault="00C57034" w:rsidP="00C57034">
      <w:pPr>
        <w:pStyle w:val="Prrafodelista"/>
        <w:tabs>
          <w:tab w:val="left" w:pos="6840"/>
        </w:tabs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ab/>
      </w:r>
    </w:p>
    <w:p w14:paraId="28C9EA98" w14:textId="1C139E9B" w:rsidR="00C57034" w:rsidRPr="008240FA" w:rsidRDefault="00C57034" w:rsidP="00C570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 xml:space="preserve">Numeral 2. Dirección y teléfonos de las oficinas departamentales, folios </w:t>
      </w:r>
      <w:r w:rsidR="00435FAF" w:rsidRPr="008240FA">
        <w:rPr>
          <w:rFonts w:ascii="Book Antiqua" w:hAnsi="Book Antiqua" w:cs="Arial"/>
          <w:sz w:val="24"/>
          <w:szCs w:val="24"/>
        </w:rPr>
        <w:t xml:space="preserve">2 al </w:t>
      </w:r>
      <w:r w:rsidR="002070A5" w:rsidRPr="008240FA">
        <w:rPr>
          <w:rFonts w:ascii="Book Antiqua" w:hAnsi="Book Antiqua" w:cs="Arial"/>
          <w:sz w:val="24"/>
          <w:szCs w:val="24"/>
        </w:rPr>
        <w:t>3</w:t>
      </w:r>
      <w:r w:rsidRPr="008240FA">
        <w:rPr>
          <w:rFonts w:ascii="Book Antiqua" w:hAnsi="Book Antiqua" w:cs="Arial"/>
          <w:sz w:val="24"/>
          <w:szCs w:val="24"/>
        </w:rPr>
        <w:t>.</w:t>
      </w:r>
    </w:p>
    <w:p w14:paraId="65398E13" w14:textId="77777777" w:rsidR="00C57034" w:rsidRPr="008240FA" w:rsidRDefault="00C57034" w:rsidP="00C57034">
      <w:pPr>
        <w:pStyle w:val="Prrafodelista"/>
        <w:tabs>
          <w:tab w:val="left" w:pos="6135"/>
        </w:tabs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ab/>
      </w:r>
    </w:p>
    <w:p w14:paraId="2FD34D96" w14:textId="3895139C" w:rsidR="00D5688F" w:rsidRPr="008240FA" w:rsidRDefault="00C57034" w:rsidP="00D5688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 xml:space="preserve">Numeral 11. Contrataciones de bienes y servicios, Servicios Subgrupo 18 que son utilizados por los sujetos obligados, folio </w:t>
      </w:r>
      <w:r w:rsidR="002070A5" w:rsidRPr="008240FA">
        <w:rPr>
          <w:rFonts w:ascii="Book Antiqua" w:hAnsi="Book Antiqua" w:cs="Arial"/>
          <w:sz w:val="24"/>
          <w:szCs w:val="24"/>
        </w:rPr>
        <w:t>4</w:t>
      </w:r>
      <w:r w:rsidR="003150DA" w:rsidRPr="008240FA">
        <w:rPr>
          <w:rFonts w:ascii="Book Antiqua" w:hAnsi="Book Antiqua" w:cs="Arial"/>
          <w:sz w:val="24"/>
          <w:szCs w:val="24"/>
        </w:rPr>
        <w:t>.</w:t>
      </w:r>
    </w:p>
    <w:p w14:paraId="30E61891" w14:textId="77777777" w:rsidR="00D5688F" w:rsidRPr="008240FA" w:rsidRDefault="00D5688F" w:rsidP="00D5688F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3FF0B35F" w14:textId="51B0C5D1" w:rsidR="00D5688F" w:rsidRPr="008240FA" w:rsidRDefault="00C57034" w:rsidP="00D5688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 xml:space="preserve">Numeral 11 Información de procesos contrataciones: 1) Compras Directas con Oferta Electrónica; 2) Arrendamiento de Bienes Inmuebles; 3) Compra de Baja Cuantía; </w:t>
      </w:r>
      <w:r w:rsidR="00435FAF" w:rsidRPr="008240FA">
        <w:rPr>
          <w:rFonts w:ascii="Book Antiqua" w:hAnsi="Book Antiqua" w:cs="Arial"/>
          <w:sz w:val="24"/>
          <w:szCs w:val="24"/>
        </w:rPr>
        <w:t>4</w:t>
      </w:r>
      <w:r w:rsidRPr="008240FA">
        <w:rPr>
          <w:rFonts w:ascii="Book Antiqua" w:hAnsi="Book Antiqua" w:cs="Arial"/>
          <w:sz w:val="24"/>
          <w:szCs w:val="24"/>
        </w:rPr>
        <w:t>) Procedimientos Regulados (Casos de Excepción)</w:t>
      </w:r>
      <w:r w:rsidR="0028342E" w:rsidRPr="008240FA">
        <w:rPr>
          <w:rFonts w:ascii="Book Antiqua" w:hAnsi="Book Antiqua" w:cs="Arial"/>
          <w:sz w:val="24"/>
          <w:szCs w:val="24"/>
        </w:rPr>
        <w:t xml:space="preserve"> 5) No Aplica a la Ley de Contrataciones</w:t>
      </w:r>
      <w:r w:rsidRPr="008240FA">
        <w:rPr>
          <w:rFonts w:ascii="Book Antiqua" w:hAnsi="Book Antiqua" w:cs="Arial"/>
          <w:sz w:val="24"/>
          <w:szCs w:val="24"/>
        </w:rPr>
        <w:t xml:space="preserve">, folio </w:t>
      </w:r>
      <w:r w:rsidR="002070A5" w:rsidRPr="008240FA">
        <w:rPr>
          <w:rFonts w:ascii="Book Antiqua" w:hAnsi="Book Antiqua" w:cs="Arial"/>
          <w:sz w:val="24"/>
          <w:szCs w:val="24"/>
        </w:rPr>
        <w:t>5 al</w:t>
      </w:r>
      <w:r w:rsidR="00AA0AE1" w:rsidRPr="008240FA">
        <w:rPr>
          <w:rFonts w:ascii="Book Antiqua" w:hAnsi="Book Antiqua" w:cs="Arial"/>
          <w:sz w:val="24"/>
          <w:szCs w:val="24"/>
        </w:rPr>
        <w:t xml:space="preserve">  </w:t>
      </w:r>
      <w:r w:rsidR="00850244" w:rsidRPr="008240FA">
        <w:rPr>
          <w:rFonts w:ascii="Book Antiqua" w:hAnsi="Book Antiqua" w:cs="Arial"/>
          <w:sz w:val="24"/>
          <w:szCs w:val="24"/>
        </w:rPr>
        <w:t>52</w:t>
      </w:r>
      <w:r w:rsidR="00AA0AE1" w:rsidRPr="008240FA">
        <w:rPr>
          <w:rFonts w:ascii="Book Antiqua" w:hAnsi="Book Antiqua" w:cs="Arial"/>
          <w:sz w:val="24"/>
          <w:szCs w:val="24"/>
        </w:rPr>
        <w:t xml:space="preserve"> </w:t>
      </w:r>
      <w:r w:rsidRPr="008240FA">
        <w:rPr>
          <w:rFonts w:ascii="Book Antiqua" w:hAnsi="Book Antiqua" w:cs="Arial"/>
          <w:sz w:val="24"/>
          <w:szCs w:val="24"/>
        </w:rPr>
        <w:t>.</w:t>
      </w:r>
    </w:p>
    <w:p w14:paraId="6EDD116A" w14:textId="77777777" w:rsidR="00D5688F" w:rsidRPr="008240FA" w:rsidRDefault="00D5688F" w:rsidP="00D5688F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2FA6B3C8" w14:textId="1939C8FE" w:rsidR="00D5688F" w:rsidRPr="008240FA" w:rsidRDefault="00C57034" w:rsidP="00D5688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 xml:space="preserve">Numeral 14. En el presente mes no se suscribieron Contratos de Mantenimientos, folio </w:t>
      </w:r>
      <w:r w:rsidR="00850244" w:rsidRPr="008240FA">
        <w:rPr>
          <w:rFonts w:ascii="Book Antiqua" w:hAnsi="Book Antiqua" w:cs="Arial"/>
          <w:sz w:val="24"/>
          <w:szCs w:val="24"/>
        </w:rPr>
        <w:t>53</w:t>
      </w:r>
      <w:r w:rsidRPr="008240FA">
        <w:rPr>
          <w:rFonts w:ascii="Book Antiqua" w:hAnsi="Book Antiqua" w:cs="Arial"/>
          <w:sz w:val="24"/>
          <w:szCs w:val="24"/>
        </w:rPr>
        <w:t>.</w:t>
      </w:r>
    </w:p>
    <w:p w14:paraId="5C628023" w14:textId="77777777" w:rsidR="00D5688F" w:rsidRPr="008240FA" w:rsidRDefault="00D5688F" w:rsidP="00D5688F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4CF7E389" w14:textId="0B4DD691" w:rsidR="00C57034" w:rsidRPr="008240FA" w:rsidRDefault="00C57034" w:rsidP="00D5688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 xml:space="preserve">Numeral 19. Contratos de arrendamientos de inmuebles, equipo, maquinaria o cualquier otro bien o servicio, folio </w:t>
      </w:r>
      <w:r w:rsidR="00850244" w:rsidRPr="008240FA">
        <w:rPr>
          <w:rFonts w:ascii="Book Antiqua" w:hAnsi="Book Antiqua" w:cs="Arial"/>
          <w:sz w:val="24"/>
          <w:szCs w:val="24"/>
        </w:rPr>
        <w:t>54</w:t>
      </w:r>
      <w:r w:rsidR="007C2427" w:rsidRPr="008240FA">
        <w:rPr>
          <w:rFonts w:ascii="Book Antiqua" w:hAnsi="Book Antiqua" w:cs="Arial"/>
          <w:sz w:val="24"/>
          <w:szCs w:val="24"/>
        </w:rPr>
        <w:t xml:space="preserve"> al</w:t>
      </w:r>
      <w:r w:rsidR="003E5706" w:rsidRPr="008240FA">
        <w:rPr>
          <w:rFonts w:ascii="Book Antiqua" w:hAnsi="Book Antiqua" w:cs="Arial"/>
          <w:sz w:val="24"/>
          <w:szCs w:val="24"/>
        </w:rPr>
        <w:t xml:space="preserve"> </w:t>
      </w:r>
      <w:r w:rsidR="003A1082" w:rsidRPr="008240FA">
        <w:rPr>
          <w:rFonts w:ascii="Book Antiqua" w:hAnsi="Book Antiqua" w:cs="Arial"/>
          <w:sz w:val="24"/>
          <w:szCs w:val="24"/>
        </w:rPr>
        <w:t>79</w:t>
      </w:r>
      <w:r w:rsidR="0028342E" w:rsidRPr="008240FA">
        <w:rPr>
          <w:rFonts w:ascii="Book Antiqua" w:hAnsi="Book Antiqua" w:cs="Arial"/>
          <w:sz w:val="24"/>
          <w:szCs w:val="24"/>
        </w:rPr>
        <w:t>.</w:t>
      </w:r>
    </w:p>
    <w:p w14:paraId="5CE0E472" w14:textId="77777777" w:rsidR="00C57034" w:rsidRPr="008240FA" w:rsidRDefault="00C57034" w:rsidP="00C57034">
      <w:pPr>
        <w:jc w:val="both"/>
        <w:rPr>
          <w:rFonts w:ascii="Book Antiqua" w:hAnsi="Book Antiqua" w:cs="Arial"/>
        </w:rPr>
      </w:pPr>
    </w:p>
    <w:p w14:paraId="3AA8D5E9" w14:textId="299ACF97" w:rsidR="00C57034" w:rsidRPr="008240FA" w:rsidRDefault="00C57034" w:rsidP="007717C9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 xml:space="preserve">Numeral 20.  Contrataciones a través de procesos de cotización y licitación y sus contratos respectivos, procesos de cotización, folio </w:t>
      </w:r>
      <w:r w:rsidR="003A1082" w:rsidRPr="008240FA">
        <w:rPr>
          <w:rFonts w:ascii="Book Antiqua" w:hAnsi="Book Antiqua" w:cs="Arial"/>
          <w:sz w:val="24"/>
          <w:szCs w:val="24"/>
        </w:rPr>
        <w:t>80</w:t>
      </w:r>
      <w:r w:rsidR="007C2427" w:rsidRPr="008240FA">
        <w:rPr>
          <w:rFonts w:ascii="Book Antiqua" w:hAnsi="Book Antiqua" w:cs="Arial"/>
          <w:sz w:val="24"/>
          <w:szCs w:val="24"/>
        </w:rPr>
        <w:t>.</w:t>
      </w:r>
    </w:p>
    <w:p w14:paraId="301A0B8A" w14:textId="77777777" w:rsidR="00D5688F" w:rsidRPr="008240FA" w:rsidRDefault="00D5688F" w:rsidP="00B9738C">
      <w:pPr>
        <w:rPr>
          <w:rFonts w:ascii="Book Antiqua" w:hAnsi="Book Antiqua" w:cs="Arial"/>
        </w:rPr>
      </w:pPr>
    </w:p>
    <w:p w14:paraId="268C63E6" w14:textId="33E8C203" w:rsidR="00A22D58" w:rsidRPr="008240FA" w:rsidRDefault="00A22D58" w:rsidP="00A22D5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 xml:space="preserve">Numeral 22.  Compras Directas (Compras Directas pagados por cheque y por acreditamiento), folio </w:t>
      </w:r>
      <w:r w:rsidR="003A1082" w:rsidRPr="008240FA">
        <w:rPr>
          <w:rFonts w:ascii="Book Antiqua" w:hAnsi="Book Antiqua" w:cs="Arial"/>
          <w:sz w:val="24"/>
          <w:szCs w:val="24"/>
        </w:rPr>
        <w:t>81</w:t>
      </w:r>
      <w:r w:rsidRPr="008240FA">
        <w:rPr>
          <w:rFonts w:ascii="Book Antiqua" w:hAnsi="Book Antiqua" w:cs="Arial"/>
          <w:sz w:val="24"/>
          <w:szCs w:val="24"/>
        </w:rPr>
        <w:t>.</w:t>
      </w:r>
    </w:p>
    <w:p w14:paraId="72E12673" w14:textId="77777777" w:rsidR="00A22D58" w:rsidRPr="008240FA" w:rsidRDefault="00A22D58" w:rsidP="00A22D58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428CF6F3" w14:textId="77777777" w:rsidR="00A22D58" w:rsidRPr="008240FA" w:rsidRDefault="00A22D58" w:rsidP="00A22D58">
      <w:pPr>
        <w:jc w:val="both"/>
        <w:rPr>
          <w:rFonts w:ascii="Book Antiqua" w:hAnsi="Book Antiqua" w:cs="Arial"/>
          <w:b/>
          <w:u w:val="single"/>
        </w:rPr>
      </w:pPr>
      <w:r w:rsidRPr="008240FA">
        <w:rPr>
          <w:rFonts w:ascii="Book Antiqua" w:hAnsi="Book Antiqua" w:cs="Arial"/>
          <w:b/>
          <w:u w:val="single"/>
        </w:rPr>
        <w:t>Artículo 17 TER literal d) Decreto 101-97</w:t>
      </w:r>
    </w:p>
    <w:p w14:paraId="34EA94C8" w14:textId="77777777" w:rsidR="00A22D58" w:rsidRPr="008240FA" w:rsidRDefault="00A22D58" w:rsidP="00A22D58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265A8198" w14:textId="2E29BEF8" w:rsidR="00A22D58" w:rsidRPr="008240FA" w:rsidRDefault="00A22D58" w:rsidP="00A22D5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 xml:space="preserve">Programación de arrendamientos de Edificios del folio  </w:t>
      </w:r>
      <w:r w:rsidR="00267FBB" w:rsidRPr="008240FA">
        <w:rPr>
          <w:rFonts w:ascii="Book Antiqua" w:hAnsi="Book Antiqua" w:cs="Arial"/>
          <w:sz w:val="24"/>
          <w:szCs w:val="24"/>
        </w:rPr>
        <w:t>82</w:t>
      </w:r>
      <w:r w:rsidR="008469B3" w:rsidRPr="008240FA">
        <w:rPr>
          <w:rFonts w:ascii="Book Antiqua" w:hAnsi="Book Antiqua" w:cs="Arial"/>
          <w:sz w:val="24"/>
          <w:szCs w:val="24"/>
        </w:rPr>
        <w:t xml:space="preserve"> </w:t>
      </w:r>
      <w:r w:rsidRPr="008240FA">
        <w:rPr>
          <w:rFonts w:ascii="Book Antiqua" w:hAnsi="Book Antiqua" w:cs="Arial"/>
          <w:sz w:val="24"/>
          <w:szCs w:val="24"/>
        </w:rPr>
        <w:t xml:space="preserve">al </w:t>
      </w:r>
      <w:r w:rsidR="008240FA" w:rsidRPr="008240FA">
        <w:rPr>
          <w:rFonts w:ascii="Book Antiqua" w:hAnsi="Book Antiqua" w:cs="Arial"/>
          <w:sz w:val="24"/>
          <w:szCs w:val="24"/>
        </w:rPr>
        <w:t>103</w:t>
      </w:r>
      <w:r w:rsidRPr="008240FA">
        <w:rPr>
          <w:rFonts w:ascii="Book Antiqua" w:hAnsi="Book Antiqua" w:cs="Arial"/>
          <w:sz w:val="24"/>
          <w:szCs w:val="24"/>
        </w:rPr>
        <w:t>.</w:t>
      </w:r>
    </w:p>
    <w:p w14:paraId="792A5BE3" w14:textId="77777777" w:rsidR="00A22D58" w:rsidRPr="008240FA" w:rsidRDefault="00A22D58" w:rsidP="00A22D58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14:paraId="69141217" w14:textId="77777777" w:rsidR="00A22D58" w:rsidRPr="008240FA" w:rsidRDefault="00A22D58" w:rsidP="00A22D58">
      <w:pPr>
        <w:jc w:val="both"/>
        <w:rPr>
          <w:rFonts w:ascii="Book Antiqua" w:hAnsi="Book Antiqua" w:cs="Arial"/>
        </w:rPr>
      </w:pPr>
    </w:p>
    <w:p w14:paraId="4206FBA9" w14:textId="77777777" w:rsidR="00A22D58" w:rsidRPr="008240FA" w:rsidRDefault="00A22D58" w:rsidP="00A22D58">
      <w:pPr>
        <w:jc w:val="both"/>
        <w:rPr>
          <w:rFonts w:ascii="Book Antiqua" w:hAnsi="Book Antiqua" w:cs="Arial"/>
          <w:b/>
          <w:u w:val="single"/>
        </w:rPr>
      </w:pPr>
      <w:r w:rsidRPr="008240FA">
        <w:rPr>
          <w:rFonts w:ascii="Book Antiqua" w:hAnsi="Book Antiqua" w:cs="Arial"/>
          <w:b/>
          <w:u w:val="single"/>
        </w:rPr>
        <w:t>Medidas de Eficiencia y  Calidad del Gasto</w:t>
      </w:r>
    </w:p>
    <w:p w14:paraId="20F14D2D" w14:textId="77777777" w:rsidR="00A22D58" w:rsidRPr="008240FA" w:rsidRDefault="00A22D58" w:rsidP="00A22D58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642A7576" w14:textId="2AF17882" w:rsidR="00A22D58" w:rsidRPr="008240FA" w:rsidRDefault="00A22D58" w:rsidP="00A22D5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 xml:space="preserve">Informe mensual, folio del </w:t>
      </w:r>
      <w:r w:rsidR="008240FA" w:rsidRPr="008240FA">
        <w:rPr>
          <w:rFonts w:ascii="Book Antiqua" w:hAnsi="Book Antiqua" w:cs="Arial"/>
          <w:sz w:val="24"/>
          <w:szCs w:val="24"/>
        </w:rPr>
        <w:t>104</w:t>
      </w:r>
      <w:r w:rsidRPr="008240FA">
        <w:rPr>
          <w:rFonts w:ascii="Book Antiqua" w:hAnsi="Book Antiqua" w:cs="Arial"/>
          <w:sz w:val="24"/>
          <w:szCs w:val="24"/>
        </w:rPr>
        <w:t xml:space="preserve"> al </w:t>
      </w:r>
      <w:r w:rsidR="008240FA" w:rsidRPr="008240FA">
        <w:rPr>
          <w:rFonts w:ascii="Book Antiqua" w:hAnsi="Book Antiqua" w:cs="Arial"/>
          <w:sz w:val="24"/>
          <w:szCs w:val="24"/>
        </w:rPr>
        <w:t>107</w:t>
      </w:r>
      <w:r w:rsidRPr="008240FA">
        <w:rPr>
          <w:rFonts w:ascii="Book Antiqua" w:hAnsi="Book Antiqua" w:cs="Arial"/>
          <w:sz w:val="24"/>
          <w:szCs w:val="24"/>
        </w:rPr>
        <w:t>.</w:t>
      </w:r>
    </w:p>
    <w:p w14:paraId="6B63AAA6" w14:textId="77777777" w:rsidR="004214E1" w:rsidRPr="008240FA" w:rsidRDefault="004214E1" w:rsidP="00806E7C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</w:p>
    <w:p w14:paraId="699689EE" w14:textId="77777777" w:rsidR="004214E1" w:rsidRPr="008240FA" w:rsidRDefault="004214E1" w:rsidP="00806E7C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</w:p>
    <w:p w14:paraId="2E3EF64E" w14:textId="4F365164" w:rsidR="00C57034" w:rsidRPr="008240FA" w:rsidRDefault="00C57034" w:rsidP="004214E1">
      <w:pPr>
        <w:tabs>
          <w:tab w:val="left" w:pos="4755"/>
        </w:tabs>
        <w:rPr>
          <w:rFonts w:ascii="Book Antiqua" w:hAnsi="Book Antiqua" w:cs="Arial"/>
        </w:rPr>
      </w:pPr>
      <w:r w:rsidRPr="008240FA">
        <w:rPr>
          <w:rFonts w:ascii="Book Antiqua" w:hAnsi="Book Antiqua" w:cs="Arial"/>
        </w:rPr>
        <w:t xml:space="preserve">Atentamente,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1DD52AD" w14:textId="68DEECC0" w:rsidR="004214E1" w:rsidRPr="008240FA" w:rsidRDefault="00806E7C" w:rsidP="00806E7C">
      <w:pPr>
        <w:ind w:firstLine="720"/>
        <w:jc w:val="right"/>
        <w:rPr>
          <w:rFonts w:ascii="Book Antiqua" w:hAnsi="Book Antiqua" w:cs="Arial"/>
        </w:rPr>
      </w:pPr>
      <w:r w:rsidRPr="008240FA">
        <w:rPr>
          <w:rFonts w:ascii="Book Antiqua" w:hAnsi="Book Antiqua" w:cs="Arial"/>
        </w:rPr>
        <w:t xml:space="preserve">                                                           </w:t>
      </w:r>
      <w:r w:rsidRPr="008240FA">
        <w:rPr>
          <w:rFonts w:ascii="Book Antiqua" w:hAnsi="Book Antiqua" w:cs="Arial"/>
        </w:rPr>
        <w:tab/>
      </w:r>
      <w:r w:rsidRPr="008240FA">
        <w:rPr>
          <w:rFonts w:ascii="Book Antiqua" w:hAnsi="Book Antiqua" w:cs="Arial"/>
        </w:rPr>
        <w:tab/>
      </w:r>
    </w:p>
    <w:p w14:paraId="3629A814" w14:textId="3D6989FE" w:rsidR="004214E1" w:rsidRPr="008240FA" w:rsidRDefault="004214E1" w:rsidP="00806E7C">
      <w:pPr>
        <w:ind w:firstLine="720"/>
        <w:jc w:val="right"/>
        <w:rPr>
          <w:noProof/>
          <w:lang w:eastAsia="es-GT"/>
        </w:rPr>
      </w:pPr>
    </w:p>
    <w:p w14:paraId="14DFB410" w14:textId="77777777" w:rsidR="003537B0" w:rsidRPr="008240FA" w:rsidRDefault="003537B0" w:rsidP="00806E7C">
      <w:pPr>
        <w:ind w:firstLine="720"/>
        <w:jc w:val="right"/>
        <w:rPr>
          <w:rFonts w:ascii="Book Antiqua" w:hAnsi="Book Antiqua" w:cs="Arial"/>
        </w:rPr>
      </w:pPr>
    </w:p>
    <w:p w14:paraId="69FD353F" w14:textId="618D6DA0" w:rsidR="00C57034" w:rsidRPr="008240FA" w:rsidRDefault="00C57034" w:rsidP="00806E7C">
      <w:pPr>
        <w:ind w:left="2820" w:firstLine="720"/>
        <w:jc w:val="right"/>
        <w:rPr>
          <w:rFonts w:ascii="Book Antiqua" w:hAnsi="Book Antiqua" w:cs="Arial"/>
        </w:rPr>
      </w:pPr>
    </w:p>
    <w:p w14:paraId="7B502AF9" w14:textId="77777777" w:rsidR="004214E1" w:rsidRPr="008240FA" w:rsidRDefault="004214E1" w:rsidP="00C57034">
      <w:pPr>
        <w:rPr>
          <w:rFonts w:ascii="Book Antiqua" w:hAnsi="Book Antiqua"/>
        </w:rPr>
      </w:pPr>
    </w:p>
    <w:p w14:paraId="4D8D8360" w14:textId="77777777" w:rsidR="004214E1" w:rsidRPr="008240FA" w:rsidRDefault="004214E1" w:rsidP="00C57034">
      <w:pPr>
        <w:rPr>
          <w:rFonts w:ascii="Book Antiqua" w:hAnsi="Book Antiqua"/>
        </w:rPr>
      </w:pPr>
    </w:p>
    <w:p w14:paraId="1840F6BE" w14:textId="77777777" w:rsidR="004214E1" w:rsidRPr="008240FA" w:rsidRDefault="004214E1" w:rsidP="00C57034">
      <w:pPr>
        <w:rPr>
          <w:rFonts w:ascii="Book Antiqua" w:hAnsi="Book Antiqua"/>
        </w:rPr>
      </w:pPr>
    </w:p>
    <w:p w14:paraId="0F46A16E" w14:textId="77777777" w:rsidR="004214E1" w:rsidRPr="008240FA" w:rsidRDefault="004214E1" w:rsidP="00C57034">
      <w:pPr>
        <w:rPr>
          <w:rFonts w:ascii="Book Antiqua" w:hAnsi="Book Antiqua"/>
        </w:rPr>
      </w:pPr>
    </w:p>
    <w:p w14:paraId="23ABBA9A" w14:textId="77777777" w:rsidR="004214E1" w:rsidRPr="008240FA" w:rsidRDefault="004214E1" w:rsidP="00C57034">
      <w:pPr>
        <w:rPr>
          <w:rFonts w:ascii="Book Antiqua" w:hAnsi="Book Antiqua"/>
        </w:rPr>
      </w:pPr>
    </w:p>
    <w:p w14:paraId="0E225DEC" w14:textId="77777777" w:rsidR="004214E1" w:rsidRPr="008240FA" w:rsidRDefault="004214E1" w:rsidP="00C57034">
      <w:pPr>
        <w:rPr>
          <w:rFonts w:ascii="Book Antiqua" w:hAnsi="Book Antiqua"/>
        </w:rPr>
      </w:pPr>
    </w:p>
    <w:p w14:paraId="5833BC73" w14:textId="77777777" w:rsidR="004214E1" w:rsidRPr="008240FA" w:rsidRDefault="004214E1" w:rsidP="00C57034">
      <w:pPr>
        <w:rPr>
          <w:rFonts w:ascii="Book Antiqua" w:hAnsi="Book Antiqua"/>
        </w:rPr>
      </w:pPr>
    </w:p>
    <w:p w14:paraId="53D16CEE" w14:textId="77777777" w:rsidR="004214E1" w:rsidRPr="008240FA" w:rsidRDefault="004214E1" w:rsidP="00C57034">
      <w:pPr>
        <w:rPr>
          <w:rFonts w:ascii="Book Antiqua" w:hAnsi="Book Antiqua"/>
        </w:rPr>
      </w:pPr>
    </w:p>
    <w:p w14:paraId="244CC88B" w14:textId="77777777" w:rsidR="004214E1" w:rsidRPr="008240FA" w:rsidRDefault="004214E1" w:rsidP="00C57034">
      <w:pPr>
        <w:rPr>
          <w:rFonts w:ascii="Book Antiqua" w:hAnsi="Book Antiqua"/>
        </w:rPr>
      </w:pPr>
    </w:p>
    <w:p w14:paraId="5779CE25" w14:textId="77777777" w:rsidR="004214E1" w:rsidRPr="008240FA" w:rsidRDefault="004214E1" w:rsidP="00C57034">
      <w:pPr>
        <w:rPr>
          <w:rFonts w:ascii="Book Antiqua" w:hAnsi="Book Antiqua"/>
        </w:rPr>
      </w:pPr>
    </w:p>
    <w:p w14:paraId="76E6501C" w14:textId="77777777" w:rsidR="004214E1" w:rsidRPr="008240FA" w:rsidRDefault="004214E1" w:rsidP="00C57034">
      <w:pPr>
        <w:rPr>
          <w:rFonts w:ascii="Book Antiqua" w:hAnsi="Book Antiqua"/>
        </w:rPr>
      </w:pPr>
    </w:p>
    <w:p w14:paraId="7C9C26DF" w14:textId="77777777" w:rsidR="004214E1" w:rsidRPr="008240FA" w:rsidRDefault="004214E1" w:rsidP="00C57034">
      <w:pPr>
        <w:rPr>
          <w:rFonts w:ascii="Book Antiqua" w:hAnsi="Book Antiqua"/>
        </w:rPr>
      </w:pPr>
    </w:p>
    <w:p w14:paraId="48F5C986" w14:textId="77777777" w:rsidR="004214E1" w:rsidRPr="008240FA" w:rsidRDefault="004214E1" w:rsidP="00C57034">
      <w:pPr>
        <w:rPr>
          <w:rFonts w:ascii="Book Antiqua" w:hAnsi="Book Antiqua"/>
        </w:rPr>
      </w:pPr>
    </w:p>
    <w:p w14:paraId="31F095EB" w14:textId="77777777" w:rsidR="00C57034" w:rsidRPr="008240FA" w:rsidRDefault="00C57034" w:rsidP="00C57034">
      <w:pPr>
        <w:rPr>
          <w:rFonts w:ascii="Book Antiqua" w:hAnsi="Book Antiqua"/>
          <w:sz w:val="16"/>
          <w:szCs w:val="16"/>
        </w:rPr>
      </w:pPr>
      <w:r w:rsidRPr="008240FA">
        <w:rPr>
          <w:rFonts w:ascii="Book Antiqua" w:hAnsi="Book Antiqua"/>
          <w:sz w:val="16"/>
          <w:szCs w:val="16"/>
        </w:rPr>
        <w:t>Departamento de Compras y Adquisiciones</w:t>
      </w:r>
    </w:p>
    <w:p w14:paraId="75B41EA7" w14:textId="52972908" w:rsidR="00E3123A" w:rsidRPr="00B9738C" w:rsidRDefault="00C57034" w:rsidP="00C80820">
      <w:pPr>
        <w:rPr>
          <w:rFonts w:ascii="Book Antiqua" w:hAnsi="Book Antiqua"/>
          <w:sz w:val="16"/>
          <w:szCs w:val="16"/>
        </w:rPr>
      </w:pPr>
      <w:r w:rsidRPr="008240FA">
        <w:rPr>
          <w:rFonts w:ascii="Book Antiqua" w:hAnsi="Book Antiqua"/>
          <w:sz w:val="16"/>
          <w:szCs w:val="16"/>
        </w:rPr>
        <w:t>C.C.: Archivo</w:t>
      </w:r>
    </w:p>
    <w:sectPr w:rsidR="00E3123A" w:rsidRPr="00B9738C" w:rsidSect="004214E1">
      <w:headerReference w:type="default" r:id="rId8"/>
      <w:footerReference w:type="default" r:id="rId9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A68314" w14:textId="77777777" w:rsidR="006544DC" w:rsidRDefault="006544DC" w:rsidP="00C37EBB">
      <w:r>
        <w:separator/>
      </w:r>
    </w:p>
  </w:endnote>
  <w:endnote w:type="continuationSeparator" w:id="0">
    <w:p w14:paraId="2B436717" w14:textId="77777777" w:rsidR="006544DC" w:rsidRDefault="006544DC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DC5C9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6B397FBE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6AA058" w14:textId="77777777" w:rsidR="006544DC" w:rsidRDefault="006544DC" w:rsidP="00C37EBB">
      <w:r>
        <w:separator/>
      </w:r>
    </w:p>
  </w:footnote>
  <w:footnote w:type="continuationSeparator" w:id="0">
    <w:p w14:paraId="2D60FE42" w14:textId="77777777" w:rsidR="006544DC" w:rsidRDefault="006544DC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3BF5D" w14:textId="77777777"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15196166" wp14:editId="09BA3663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47C53903" wp14:editId="7428FD65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B7429"/>
    <w:multiLevelType w:val="hybridMultilevel"/>
    <w:tmpl w:val="37B4670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B8A68FE"/>
    <w:multiLevelType w:val="hybridMultilevel"/>
    <w:tmpl w:val="D60C0E92"/>
    <w:lvl w:ilvl="0" w:tplc="5DCE359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6426DE6"/>
    <w:multiLevelType w:val="hybridMultilevel"/>
    <w:tmpl w:val="D2E4F0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D14FB4"/>
    <w:multiLevelType w:val="hybridMultilevel"/>
    <w:tmpl w:val="CCAC760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BB"/>
    <w:rsid w:val="000577B9"/>
    <w:rsid w:val="0006595A"/>
    <w:rsid w:val="000670D0"/>
    <w:rsid w:val="000B00EB"/>
    <w:rsid w:val="000C6768"/>
    <w:rsid w:val="000E2896"/>
    <w:rsid w:val="000F2105"/>
    <w:rsid w:val="001108A2"/>
    <w:rsid w:val="00125DB6"/>
    <w:rsid w:val="00173BAA"/>
    <w:rsid w:val="001C11EE"/>
    <w:rsid w:val="002070A5"/>
    <w:rsid w:val="00267FBB"/>
    <w:rsid w:val="0028342E"/>
    <w:rsid w:val="002B6C4F"/>
    <w:rsid w:val="002C7AC4"/>
    <w:rsid w:val="003150DA"/>
    <w:rsid w:val="003537B0"/>
    <w:rsid w:val="00387B6A"/>
    <w:rsid w:val="003A1082"/>
    <w:rsid w:val="003D6653"/>
    <w:rsid w:val="003E45D7"/>
    <w:rsid w:val="003E5706"/>
    <w:rsid w:val="00417B22"/>
    <w:rsid w:val="004214E1"/>
    <w:rsid w:val="00435FAF"/>
    <w:rsid w:val="004448E3"/>
    <w:rsid w:val="004A4924"/>
    <w:rsid w:val="004D1510"/>
    <w:rsid w:val="004F1D66"/>
    <w:rsid w:val="00506B69"/>
    <w:rsid w:val="0052763A"/>
    <w:rsid w:val="005A6D07"/>
    <w:rsid w:val="005B2597"/>
    <w:rsid w:val="005B28AF"/>
    <w:rsid w:val="005D482B"/>
    <w:rsid w:val="0064724F"/>
    <w:rsid w:val="006544DC"/>
    <w:rsid w:val="00694396"/>
    <w:rsid w:val="006E4524"/>
    <w:rsid w:val="006E4DF7"/>
    <w:rsid w:val="006F52B1"/>
    <w:rsid w:val="00720926"/>
    <w:rsid w:val="00765D1D"/>
    <w:rsid w:val="007662EF"/>
    <w:rsid w:val="007717C9"/>
    <w:rsid w:val="00774252"/>
    <w:rsid w:val="007A4C19"/>
    <w:rsid w:val="007A7F2F"/>
    <w:rsid w:val="007C2427"/>
    <w:rsid w:val="007C46C5"/>
    <w:rsid w:val="007D45DD"/>
    <w:rsid w:val="00806E7C"/>
    <w:rsid w:val="008240FA"/>
    <w:rsid w:val="00831CA6"/>
    <w:rsid w:val="00832851"/>
    <w:rsid w:val="008469B3"/>
    <w:rsid w:val="00850244"/>
    <w:rsid w:val="008A241A"/>
    <w:rsid w:val="008E48A7"/>
    <w:rsid w:val="008E524B"/>
    <w:rsid w:val="00943870"/>
    <w:rsid w:val="00962D98"/>
    <w:rsid w:val="009A47E6"/>
    <w:rsid w:val="009B006A"/>
    <w:rsid w:val="009C75D9"/>
    <w:rsid w:val="009D509B"/>
    <w:rsid w:val="009E3551"/>
    <w:rsid w:val="00A22D58"/>
    <w:rsid w:val="00A46830"/>
    <w:rsid w:val="00AA0AE1"/>
    <w:rsid w:val="00AA7FD4"/>
    <w:rsid w:val="00AC7FAF"/>
    <w:rsid w:val="00AE3BAB"/>
    <w:rsid w:val="00B0502F"/>
    <w:rsid w:val="00B1546E"/>
    <w:rsid w:val="00B17A6B"/>
    <w:rsid w:val="00B32E74"/>
    <w:rsid w:val="00B33964"/>
    <w:rsid w:val="00B607C4"/>
    <w:rsid w:val="00B66BE8"/>
    <w:rsid w:val="00B92097"/>
    <w:rsid w:val="00B96A4F"/>
    <w:rsid w:val="00B9738C"/>
    <w:rsid w:val="00BF57B4"/>
    <w:rsid w:val="00C00042"/>
    <w:rsid w:val="00C165E4"/>
    <w:rsid w:val="00C37EBB"/>
    <w:rsid w:val="00C57034"/>
    <w:rsid w:val="00C80820"/>
    <w:rsid w:val="00CA56DA"/>
    <w:rsid w:val="00D5688F"/>
    <w:rsid w:val="00D74E3F"/>
    <w:rsid w:val="00D76164"/>
    <w:rsid w:val="00E3123A"/>
    <w:rsid w:val="00E55DDE"/>
    <w:rsid w:val="00E74D90"/>
    <w:rsid w:val="00E92692"/>
    <w:rsid w:val="00EB0137"/>
    <w:rsid w:val="00EB691D"/>
    <w:rsid w:val="00F13D39"/>
    <w:rsid w:val="00F1545F"/>
    <w:rsid w:val="00F26E5E"/>
    <w:rsid w:val="00F32F8C"/>
    <w:rsid w:val="00F438A3"/>
    <w:rsid w:val="00F52B25"/>
    <w:rsid w:val="00F92995"/>
    <w:rsid w:val="00FA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63304A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Prrafodelista">
    <w:name w:val="List Paragraph"/>
    <w:basedOn w:val="Normal"/>
    <w:uiPriority w:val="34"/>
    <w:qFormat/>
    <w:rsid w:val="004A4924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Sinespaciado">
    <w:name w:val="No Spacing"/>
    <w:uiPriority w:val="1"/>
    <w:qFormat/>
    <w:rsid w:val="004A4924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59"/>
    <w:unhideWhenUsed/>
    <w:rsid w:val="00E74D90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aitemdesc">
    <w:name w:val="tablaitemdesc"/>
    <w:basedOn w:val="Fuentedeprrafopredeter"/>
    <w:rsid w:val="00EB6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6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9DF325-D908-449D-AA06-CD147EC3C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2</Pages>
  <Words>564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Alma Griselda Perez Cuc</cp:lastModifiedBy>
  <cp:revision>19</cp:revision>
  <cp:lastPrinted>2020-12-03T17:58:00Z</cp:lastPrinted>
  <dcterms:created xsi:type="dcterms:W3CDTF">2020-05-05T01:49:00Z</dcterms:created>
  <dcterms:modified xsi:type="dcterms:W3CDTF">2020-12-03T17:59:00Z</dcterms:modified>
</cp:coreProperties>
</file>