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50B" w:rsidRDefault="00B2350B"/>
    <w:p w:rsidR="00B2350B" w:rsidRPr="00B2350B" w:rsidRDefault="00B2350B" w:rsidP="00B2350B"/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B30968">
        <w:rPr>
          <w:rFonts w:ascii="Arial" w:hAnsi="Arial" w:cs="Arial"/>
          <w:sz w:val="22"/>
          <w:szCs w:val="22"/>
        </w:rPr>
        <w:t>Guatemala, 0</w:t>
      </w:r>
      <w:r w:rsidR="00C56D17">
        <w:rPr>
          <w:rFonts w:ascii="Arial" w:hAnsi="Arial" w:cs="Arial"/>
          <w:sz w:val="22"/>
          <w:szCs w:val="22"/>
        </w:rPr>
        <w:t>2</w:t>
      </w:r>
      <w:r w:rsidRPr="00B30968">
        <w:rPr>
          <w:rFonts w:ascii="Arial" w:hAnsi="Arial" w:cs="Arial"/>
          <w:sz w:val="22"/>
          <w:szCs w:val="22"/>
        </w:rPr>
        <w:t xml:space="preserve"> </w:t>
      </w:r>
      <w:r w:rsidR="00C56D17">
        <w:rPr>
          <w:rFonts w:ascii="Arial" w:hAnsi="Arial" w:cs="Arial"/>
          <w:sz w:val="22"/>
          <w:szCs w:val="22"/>
        </w:rPr>
        <w:t xml:space="preserve"> de marzo</w:t>
      </w:r>
      <w:r>
        <w:rPr>
          <w:rFonts w:ascii="Arial" w:hAnsi="Arial" w:cs="Arial"/>
          <w:sz w:val="22"/>
          <w:szCs w:val="22"/>
        </w:rPr>
        <w:t xml:space="preserve"> de 2020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 w:rsidRPr="00B30968">
        <w:rPr>
          <w:rFonts w:ascii="Arial" w:hAnsi="Arial" w:cs="Arial"/>
          <w:sz w:val="22"/>
          <w:szCs w:val="22"/>
        </w:rPr>
        <w:t>Elaborado por: Lubia Bran Toledo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Informe </w:t>
      </w:r>
      <w:r w:rsidRPr="00B30968">
        <w:rPr>
          <w:rFonts w:ascii="Arial" w:hAnsi="Arial" w:cs="Arial"/>
          <w:sz w:val="22"/>
          <w:szCs w:val="22"/>
        </w:rPr>
        <w:t xml:space="preserve">mes de </w:t>
      </w:r>
      <w:r w:rsidR="00C56D17">
        <w:rPr>
          <w:rFonts w:ascii="Arial" w:hAnsi="Arial" w:cs="Arial"/>
          <w:sz w:val="22"/>
          <w:szCs w:val="22"/>
        </w:rPr>
        <w:t>febrero</w:t>
      </w:r>
      <w:r>
        <w:rPr>
          <w:rFonts w:ascii="Arial" w:hAnsi="Arial" w:cs="Arial"/>
          <w:sz w:val="22"/>
          <w:szCs w:val="22"/>
        </w:rPr>
        <w:t xml:space="preserve"> 2020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 w:rsidRPr="00B30968">
        <w:rPr>
          <w:rFonts w:ascii="Arial" w:hAnsi="Arial" w:cs="Arial"/>
          <w:sz w:val="22"/>
          <w:szCs w:val="22"/>
        </w:rPr>
        <w:t>Decreto No.57-2008</w:t>
      </w:r>
      <w:r>
        <w:rPr>
          <w:rFonts w:ascii="Arial" w:hAnsi="Arial" w:cs="Arial"/>
          <w:sz w:val="22"/>
          <w:szCs w:val="22"/>
        </w:rPr>
        <w:t xml:space="preserve">, </w:t>
      </w:r>
      <w:r w:rsidRPr="00B30968">
        <w:rPr>
          <w:rFonts w:ascii="Arial" w:hAnsi="Arial" w:cs="Arial"/>
          <w:sz w:val="22"/>
          <w:szCs w:val="22"/>
        </w:rPr>
        <w:t>Artículo</w:t>
      </w:r>
      <w:r>
        <w:rPr>
          <w:rFonts w:ascii="Arial" w:hAnsi="Arial" w:cs="Arial"/>
          <w:sz w:val="22"/>
          <w:szCs w:val="22"/>
        </w:rPr>
        <w:t xml:space="preserve"> 10 Numeral 23</w:t>
      </w:r>
      <w:r w:rsidRPr="00B30968">
        <w:rPr>
          <w:rFonts w:ascii="Arial" w:hAnsi="Arial" w:cs="Arial"/>
          <w:sz w:val="22"/>
          <w:szCs w:val="22"/>
        </w:rPr>
        <w:t xml:space="preserve">  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Unidad</w:t>
      </w:r>
      <w:r w:rsidRPr="00B30968">
        <w:rPr>
          <w:rFonts w:ascii="Arial" w:hAnsi="Arial" w:cs="Arial"/>
          <w:sz w:val="22"/>
          <w:szCs w:val="22"/>
        </w:rPr>
        <w:t xml:space="preserve"> de Auditoría Interna</w:t>
      </w: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B30968" w:rsidRDefault="00E07503" w:rsidP="00E07503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INFORME </w:t>
      </w:r>
      <w:r w:rsidR="00C56D17">
        <w:rPr>
          <w:rFonts w:ascii="Arial" w:hAnsi="Arial" w:cs="Arial"/>
          <w:b/>
          <w:sz w:val="22"/>
          <w:szCs w:val="22"/>
        </w:rPr>
        <w:t>FEBRERO</w:t>
      </w:r>
      <w:r>
        <w:rPr>
          <w:rFonts w:ascii="Arial" w:hAnsi="Arial" w:cs="Arial"/>
          <w:b/>
          <w:sz w:val="22"/>
          <w:szCs w:val="22"/>
        </w:rPr>
        <w:t xml:space="preserve"> 2020</w:t>
      </w:r>
    </w:p>
    <w:p w:rsidR="00E07503" w:rsidRPr="00B30968" w:rsidRDefault="00E07503" w:rsidP="00E07503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4619" w:type="pct"/>
        <w:tblInd w:w="495" w:type="dxa"/>
        <w:tblLook w:val="04A0" w:firstRow="1" w:lastRow="0" w:firstColumn="1" w:lastColumn="0" w:noHBand="0" w:noVBand="1"/>
      </w:tblPr>
      <w:tblGrid>
        <w:gridCol w:w="8155"/>
      </w:tblGrid>
      <w:tr w:rsidR="00E07503" w:rsidRPr="00FD1135" w:rsidTr="002C1FCD">
        <w:trPr>
          <w:trHeight w:val="568"/>
        </w:trPr>
        <w:tc>
          <w:tcPr>
            <w:tcW w:w="5000" w:type="pct"/>
            <w:vAlign w:val="center"/>
          </w:tcPr>
          <w:p w:rsidR="00E07503" w:rsidRPr="00FD1135" w:rsidRDefault="00E07503" w:rsidP="00C56D1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Conforme al Plan Anual de Auditoría 2020, no se programó finalizar Auditorías en el mes de </w:t>
            </w:r>
            <w:r w:rsidR="00C56D17">
              <w:rPr>
                <w:rFonts w:ascii="Arial" w:hAnsi="Arial" w:cs="Arial"/>
                <w:sz w:val="22"/>
                <w:szCs w:val="22"/>
              </w:rPr>
              <w:t>febrer</w:t>
            </w:r>
            <w:r>
              <w:rPr>
                <w:rFonts w:ascii="Arial" w:hAnsi="Arial" w:cs="Arial"/>
                <w:sz w:val="22"/>
                <w:szCs w:val="22"/>
              </w:rPr>
              <w:t>o 2020.</w:t>
            </w:r>
          </w:p>
        </w:tc>
      </w:tr>
    </w:tbl>
    <w:p w:rsidR="00E07503" w:rsidRPr="00B30968" w:rsidRDefault="00E07503" w:rsidP="00E07503">
      <w:pPr>
        <w:jc w:val="center"/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/>
    <w:p w:rsidR="00E07503" w:rsidRDefault="00E07503" w:rsidP="00E07503"/>
    <w:p w:rsidR="00E07503" w:rsidRDefault="00E07503" w:rsidP="00E07503"/>
    <w:p w:rsidR="00E07503" w:rsidRDefault="00E07503" w:rsidP="00E07503">
      <w:r>
        <w:rPr>
          <w:rFonts w:ascii="Arial" w:hAnsi="Arial" w:cs="Arial"/>
          <w:noProof/>
          <w:sz w:val="22"/>
          <w:szCs w:val="22"/>
          <w:lang w:eastAsia="es-G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0EF7B6" wp14:editId="6841F195">
                <wp:simplePos x="0" y="0"/>
                <wp:positionH relativeFrom="column">
                  <wp:posOffset>2921380</wp:posOffset>
                </wp:positionH>
                <wp:positionV relativeFrom="paragraph">
                  <wp:posOffset>173734</wp:posOffset>
                </wp:positionV>
                <wp:extent cx="2588821" cy="407035"/>
                <wp:effectExtent l="0" t="0" r="21590" b="1206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8821" cy="4070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7503" w:rsidRDefault="00E07503" w:rsidP="00E0750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Elaborado por: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096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Lubia Bran Toledo</w:t>
                            </w:r>
                          </w:p>
                          <w:p w:rsidR="00E07503" w:rsidRPr="00722C09" w:rsidRDefault="00E07503" w:rsidP="00E0750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Asistente</w:t>
                            </w:r>
                          </w:p>
                          <w:p w:rsidR="00E07503" w:rsidRDefault="00E07503" w:rsidP="00E075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EF7B6" id="Rectángulo 5" o:spid="_x0000_s1026" style="position:absolute;margin-left:230.05pt;margin-top:13.7pt;width:203.85pt;height:3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" fillcolor="white [3201]" strokecolor="white [3212]" strokeweight="1pt">
                <v:stroke dashstyle="dash"/>
                <v:shadow color="#868686"/>
                <v:textbox>
                  <w:txbxContent>
                    <w:p w:rsidR="00E07503" w:rsidRDefault="00E07503" w:rsidP="00E0750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Elaborado por: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B30968">
                        <w:rPr>
                          <w:rFonts w:ascii="Arial" w:hAnsi="Arial" w:cs="Arial"/>
                          <w:sz w:val="22"/>
                          <w:szCs w:val="22"/>
                        </w:rPr>
                        <w:t>Lubia Bran Toledo</w:t>
                      </w:r>
                    </w:p>
                    <w:p w:rsidR="00E07503" w:rsidRPr="00722C09" w:rsidRDefault="00E07503" w:rsidP="00E0750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Asistente</w:t>
                      </w:r>
                    </w:p>
                    <w:p w:rsidR="00E07503" w:rsidRDefault="00E07503" w:rsidP="00E07503"/>
                  </w:txbxContent>
                </v:textbox>
              </v:rect>
            </w:pict>
          </mc:Fallback>
        </mc:AlternateContent>
      </w:r>
    </w:p>
    <w:p w:rsidR="00E07503" w:rsidRDefault="00E07503" w:rsidP="00E07503"/>
    <w:p w:rsidR="00E07503" w:rsidRDefault="00E07503" w:rsidP="00E07503"/>
    <w:p w:rsidR="00E07503" w:rsidRDefault="00E07503" w:rsidP="00E07503"/>
    <w:p w:rsidR="00E07503" w:rsidRPr="00722C09" w:rsidRDefault="00E07503" w:rsidP="00E07503"/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  <w:r w:rsidRPr="00722C09">
        <w:tab/>
      </w:r>
      <w:r w:rsidRPr="00722C09">
        <w:tab/>
      </w:r>
      <w:r w:rsidRPr="00722C09">
        <w:tab/>
      </w:r>
      <w:r w:rsidRPr="00722C09">
        <w:tab/>
      </w:r>
      <w:r w:rsidRPr="00722C09">
        <w:tab/>
      </w:r>
      <w:r w:rsidRPr="00722C09">
        <w:rPr>
          <w:rFonts w:ascii="Arial" w:hAnsi="Arial" w:cs="Arial"/>
          <w:sz w:val="22"/>
          <w:szCs w:val="22"/>
        </w:rPr>
        <w:tab/>
      </w:r>
      <w:r w:rsidRPr="00722C09">
        <w:rPr>
          <w:rFonts w:ascii="Arial" w:hAnsi="Arial" w:cs="Arial"/>
          <w:sz w:val="22"/>
          <w:szCs w:val="22"/>
        </w:rPr>
        <w:tab/>
      </w:r>
      <w:r w:rsidRPr="00722C09">
        <w:rPr>
          <w:rFonts w:ascii="Arial" w:hAnsi="Arial" w:cs="Arial"/>
          <w:sz w:val="22"/>
          <w:szCs w:val="22"/>
        </w:rPr>
        <w:tab/>
      </w: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115570</wp:posOffset>
                </wp:positionV>
                <wp:extent cx="2838450" cy="571500"/>
                <wp:effectExtent l="9525" t="9525" r="9525" b="952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571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07503" w:rsidRPr="00722C09" w:rsidRDefault="00E07503" w:rsidP="00E0750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Vo.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Bo.</w:t>
                            </w:r>
                          </w:p>
                          <w:p w:rsidR="00E07503" w:rsidRPr="00722C09" w:rsidRDefault="00E07503" w:rsidP="00E07503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Licda. Adilma Llaneth Escobar de Rivera</w:t>
                            </w:r>
                          </w:p>
                          <w:p w:rsidR="00E07503" w:rsidRPr="00722C09" w:rsidRDefault="00E07503" w:rsidP="00E07503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22C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Directora de Auditoría Interna</w:t>
                            </w:r>
                          </w:p>
                          <w:p w:rsidR="00E07503" w:rsidRDefault="00E07503" w:rsidP="00E075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3" o:spid="_x0000_s1027" style="position:absolute;margin-left:-3.3pt;margin-top:9.1pt;width:223.5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" fillcolor="white [3201]" strokecolor="white [3212]" strokeweight="1pt">
                <v:stroke dashstyle="dash"/>
                <v:shadow color="#868686"/>
                <v:textbox>
                  <w:txbxContent>
                    <w:p w:rsidR="00E07503" w:rsidRPr="00722C09" w:rsidRDefault="00E07503" w:rsidP="00E0750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Vo.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Bo.</w:t>
                      </w:r>
                    </w:p>
                    <w:p w:rsidR="00E07503" w:rsidRPr="00722C09" w:rsidRDefault="00E07503" w:rsidP="00E07503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Licda. Adilma Llaneth Escobar de Rivera</w:t>
                      </w:r>
                    </w:p>
                    <w:p w:rsidR="00E07503" w:rsidRPr="00722C09" w:rsidRDefault="00E07503" w:rsidP="00E07503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22C09">
                        <w:rPr>
                          <w:rFonts w:ascii="Arial" w:hAnsi="Arial" w:cs="Arial"/>
                          <w:sz w:val="22"/>
                          <w:szCs w:val="22"/>
                        </w:rPr>
                        <w:t>Directora de Auditoría Interna</w:t>
                      </w:r>
                    </w:p>
                    <w:p w:rsidR="00E07503" w:rsidRDefault="00E07503" w:rsidP="00E07503"/>
                  </w:txbxContent>
                </v:textbox>
              </v:rect>
            </w:pict>
          </mc:Fallback>
        </mc:AlternateContent>
      </w: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rPr>
          <w:rFonts w:ascii="Arial" w:hAnsi="Arial" w:cs="Arial"/>
          <w:sz w:val="22"/>
          <w:szCs w:val="22"/>
        </w:rPr>
      </w:pPr>
    </w:p>
    <w:p w:rsidR="00E07503" w:rsidRPr="00722C09" w:rsidRDefault="00E07503" w:rsidP="00E07503">
      <w:pPr>
        <w:ind w:right="17"/>
        <w:jc w:val="both"/>
        <w:rPr>
          <w:rFonts w:ascii="Arial" w:hAnsi="Arial" w:cs="Arial"/>
          <w:sz w:val="18"/>
          <w:szCs w:val="18"/>
        </w:rPr>
      </w:pPr>
      <w:r w:rsidRPr="00722C09">
        <w:rPr>
          <w:rFonts w:ascii="Arial" w:hAnsi="Arial" w:cs="Arial"/>
          <w:sz w:val="18"/>
          <w:szCs w:val="18"/>
        </w:rPr>
        <w:tab/>
      </w:r>
    </w:p>
    <w:p w:rsidR="00E07503" w:rsidRDefault="00E07503" w:rsidP="00E07503">
      <w:pPr>
        <w:ind w:right="17"/>
        <w:jc w:val="both"/>
        <w:rPr>
          <w:rFonts w:ascii="Arial" w:hAnsi="Arial" w:cs="Arial"/>
          <w:sz w:val="18"/>
          <w:szCs w:val="18"/>
        </w:rPr>
      </w:pPr>
    </w:p>
    <w:p w:rsidR="00E07503" w:rsidRPr="00951DD8" w:rsidRDefault="00E07503" w:rsidP="00B2350B">
      <w:pPr>
        <w:pStyle w:val="Encabezado"/>
        <w:ind w:left="360"/>
        <w:rPr>
          <w:rFonts w:ascii="Arial" w:hAnsi="Arial" w:cs="Arial"/>
          <w:sz w:val="22"/>
          <w:szCs w:val="22"/>
        </w:rPr>
      </w:pPr>
    </w:p>
    <w:sectPr w:rsidR="00E07503" w:rsidRPr="00951DD8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1EEF" w:rsidRDefault="00CC1EEF" w:rsidP="00C37EBB">
      <w:r>
        <w:separator/>
      </w:r>
    </w:p>
  </w:endnote>
  <w:endnote w:type="continuationSeparator" w:id="0">
    <w:p w:rsidR="00CC1EEF" w:rsidRDefault="00CC1EEF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1EEF" w:rsidRDefault="00CC1EEF" w:rsidP="00C37EBB">
      <w:r>
        <w:separator/>
      </w:r>
    </w:p>
  </w:footnote>
  <w:footnote w:type="continuationSeparator" w:id="0">
    <w:p w:rsidR="00CC1EEF" w:rsidRDefault="00CC1EEF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E2896"/>
    <w:rsid w:val="001A45B4"/>
    <w:rsid w:val="003A7A0F"/>
    <w:rsid w:val="005258EB"/>
    <w:rsid w:val="008634A5"/>
    <w:rsid w:val="008D1587"/>
    <w:rsid w:val="009B4804"/>
    <w:rsid w:val="00A0647E"/>
    <w:rsid w:val="00B2350B"/>
    <w:rsid w:val="00BF70AE"/>
    <w:rsid w:val="00C37EBB"/>
    <w:rsid w:val="00C56D17"/>
    <w:rsid w:val="00CC1EEF"/>
    <w:rsid w:val="00D76164"/>
    <w:rsid w:val="00E07503"/>
    <w:rsid w:val="00E517F8"/>
    <w:rsid w:val="00E9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qFormat/>
    <w:rsid w:val="00B2350B"/>
    <w:rPr>
      <w:rFonts w:ascii="Calibri" w:eastAsia="Calibri" w:hAnsi="Calibri" w:cs="Times New Roman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48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480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E07503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Sandra Méndez</cp:lastModifiedBy>
  <cp:revision>4</cp:revision>
  <cp:lastPrinted>2020-03-02T17:00:00Z</cp:lastPrinted>
  <dcterms:created xsi:type="dcterms:W3CDTF">2020-03-02T21:26:00Z</dcterms:created>
  <dcterms:modified xsi:type="dcterms:W3CDTF">2020-03-02T21:31:00Z</dcterms:modified>
</cp:coreProperties>
</file>