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:rsidTr="00C07EF6">
        <w:trPr>
          <w:trHeight w:val="120"/>
        </w:trPr>
        <w:tc>
          <w:tcPr>
            <w:tcW w:w="2336" w:type="dxa"/>
          </w:tcPr>
          <w:p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26E63" w:rsidRDefault="00B44C88" w:rsidP="00B44C88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N</w:t>
            </w:r>
            <w:r w:rsidR="00D30F0E">
              <w:rPr>
                <w:rFonts w:ascii="Calibri" w:hAnsi="Calibri" w:cs="Arial"/>
                <w:color w:val="000000" w:themeColor="text1"/>
                <w:sz w:val="20"/>
              </w:rPr>
              <w:t>oviembre</w:t>
            </w:r>
          </w:p>
        </w:tc>
      </w:tr>
      <w:tr w:rsidR="003109A9" w:rsidRPr="00226E63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26E63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176511" w:rsidP="006F713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01</w:t>
            </w:r>
            <w:r w:rsidR="004D1B49" w:rsidRPr="00226E63">
              <w:rPr>
                <w:rFonts w:ascii="Calibri" w:hAnsi="Calibri" w:cs="Arial"/>
                <w:sz w:val="20"/>
              </w:rPr>
              <w:t>-1</w:t>
            </w:r>
            <w:r>
              <w:rPr>
                <w:rFonts w:ascii="Calibri" w:hAnsi="Calibri" w:cs="Arial"/>
                <w:sz w:val="20"/>
              </w:rPr>
              <w:t>2</w:t>
            </w:r>
            <w:r w:rsidR="004D1B49" w:rsidRPr="00226E63">
              <w:rPr>
                <w:rFonts w:ascii="Calibri" w:hAnsi="Calibri" w:cs="Arial"/>
                <w:sz w:val="20"/>
              </w:rPr>
              <w:t>-2020</w:t>
            </w:r>
          </w:p>
        </w:tc>
      </w:tr>
      <w:tr w:rsidR="00187E23" w:rsidRPr="00226E63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Secretaría Presidencial </w:t>
            </w:r>
            <w:bookmarkStart w:id="0" w:name="_GoBack"/>
            <w:bookmarkEnd w:id="0"/>
            <w:r w:rsidRPr="00226E63">
              <w:rPr>
                <w:rFonts w:ascii="Calibri" w:hAnsi="Calibri" w:cs="Arial"/>
                <w:sz w:val="20"/>
              </w:rPr>
              <w:t>de la Mujer</w:t>
            </w:r>
          </w:p>
        </w:tc>
      </w:tr>
    </w:tbl>
    <w:p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Pr="00226E63"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b</w:t>
            </w:r>
            <w:r w:rsidR="00BE749D" w:rsidRPr="00226E63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26E63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26E63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26E63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226E63">
              <w:rPr>
                <w:sz w:val="16"/>
                <w:lang w:val="es-MX"/>
              </w:rPr>
              <w:t>componenete</w:t>
            </w:r>
            <w:proofErr w:type="spellEnd"/>
            <w:r w:rsidR="00EC459F" w:rsidRPr="00226E63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</w:tbl>
    <w:p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26E63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16612" w:rsidRPr="00226E63" w:rsidRDefault="000963E9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La </w:t>
      </w:r>
      <w:proofErr w:type="gramStart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tasa  de</w:t>
      </w:r>
      <w:proofErr w:type="gramEnd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cambio para 2019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</w:t>
      </w:r>
      <w:r w:rsidR="00A67034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Unidad 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Gestión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la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Cooperación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8909A0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176511">
        <w:rPr>
          <w:rFonts w:asciiTheme="minorHAnsi" w:hAnsiTheme="minorHAnsi"/>
          <w:color w:val="000000" w:themeColor="text1"/>
          <w:sz w:val="16"/>
          <w:szCs w:val="16"/>
          <w:lang w:val="es-MX"/>
        </w:rPr>
        <w:t>noviembre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Pr="00226E63" w:rsidRDefault="00984236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26E6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26E63" w:rsidRDefault="004D1B49" w:rsidP="00176511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</w:t>
            </w:r>
            <w:r w:rsidR="00176511">
              <w:rPr>
                <w:rFonts w:ascii="Calibri" w:hAnsi="Calibri" w:cs="Arial"/>
                <w:sz w:val="20"/>
              </w:rPr>
              <w:t>Noviembre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226E63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26E63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235444" w:rsidRPr="00226E63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226E63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 w:rsidRPr="00226E63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226E63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226E63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226E63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26E63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26E63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F42C1" w:rsidRPr="00226E63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26E63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26E63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:rsidR="00823B95" w:rsidRPr="00226E63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823B95" w:rsidRPr="00226E63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16612" w:rsidRPr="00226E63" w:rsidRDefault="008433E3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>
        <w:rPr>
          <w:rFonts w:asciiTheme="minorHAnsi" w:hAnsiTheme="minorHAnsi"/>
          <w:sz w:val="16"/>
          <w:szCs w:val="14"/>
        </w:rPr>
        <w:t>*</w:t>
      </w:r>
      <w:r w:rsidR="009A056A" w:rsidRPr="00226E63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226E63">
        <w:rPr>
          <w:rFonts w:asciiTheme="minorHAnsi" w:hAnsiTheme="minorHAnsi"/>
          <w:sz w:val="16"/>
          <w:szCs w:val="14"/>
        </w:rPr>
        <w:t>% correspondiente a 201</w:t>
      </w:r>
      <w:r w:rsidR="007702DC" w:rsidRPr="00226E63">
        <w:rPr>
          <w:rFonts w:asciiTheme="minorHAnsi" w:hAnsiTheme="minorHAnsi"/>
          <w:sz w:val="16"/>
          <w:szCs w:val="14"/>
        </w:rPr>
        <w:t>9</w:t>
      </w:r>
      <w:r w:rsidR="009A056A" w:rsidRPr="00226E63">
        <w:rPr>
          <w:rFonts w:asciiTheme="minorHAnsi" w:hAnsiTheme="minorHAnsi"/>
          <w:sz w:val="16"/>
          <w:szCs w:val="14"/>
        </w:rPr>
        <w:t xml:space="preserve">. 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="009A056A"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r w:rsidR="009A056A" w:rsidRPr="00226E63">
        <w:rPr>
          <w:rFonts w:asciiTheme="minorHAnsi" w:hAnsiTheme="minorHAnsi"/>
          <w:sz w:val="16"/>
          <w:szCs w:val="14"/>
        </w:rPr>
        <w:t>físico</w:t>
      </w:r>
      <w:proofErr w:type="gramStart"/>
      <w:r w:rsidR="009A056A" w:rsidRPr="00226E63">
        <w:rPr>
          <w:rFonts w:asciiTheme="minorHAnsi" w:hAnsiTheme="minorHAnsi"/>
          <w:sz w:val="16"/>
          <w:szCs w:val="14"/>
        </w:rPr>
        <w:t>,  es</w:t>
      </w:r>
      <w:proofErr w:type="gramEnd"/>
      <w:r w:rsidR="009A056A" w:rsidRPr="00226E63">
        <w:rPr>
          <w:rFonts w:asciiTheme="minorHAnsi" w:hAnsiTheme="minorHAnsi"/>
          <w:sz w:val="16"/>
          <w:szCs w:val="14"/>
        </w:rPr>
        <w:t xml:space="preserve"> en base a la estimación porcentual de cada Sub-actividad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235444" w:rsidP="00984236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176511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noviem</w:t>
            </w:r>
            <w:r w:rsidR="00984236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bre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984236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proofErr w:type="spellStart"/>
            <w:r w:rsidR="00176511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moviembre</w:t>
            </w:r>
            <w:proofErr w:type="spellEnd"/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Los resultados esperados del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226E63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226E63">
        <w:rPr>
          <w:rFonts w:asciiTheme="minorHAnsi" w:hAnsiTheme="minorHAnsi"/>
          <w:color w:val="000000" w:themeColor="text1"/>
          <w:sz w:val="16"/>
          <w:szCs w:val="16"/>
        </w:rPr>
        <w:t>2019</w:t>
      </w:r>
      <w:r w:rsidR="007702DC" w:rsidRPr="00226E63">
        <w:rPr>
          <w:rFonts w:asciiTheme="minorHAnsi" w:hAnsiTheme="minorHAnsi"/>
          <w:color w:val="FF0000"/>
          <w:sz w:val="16"/>
          <w:szCs w:val="16"/>
        </w:rPr>
        <w:t>.</w:t>
      </w:r>
      <w:r w:rsidR="00546BFE" w:rsidRPr="00226E63">
        <w:rPr>
          <w:rFonts w:asciiTheme="minorHAnsi" w:hAnsiTheme="minorHAnsi"/>
          <w:color w:val="FF0000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="00274A30" w:rsidRPr="00226E63">
        <w:rPr>
          <w:rFonts w:asciiTheme="minorHAnsi" w:hAnsiTheme="minorHAnsi"/>
          <w:sz w:val="16"/>
          <w:szCs w:val="16"/>
          <w:lang w:val="es-MX"/>
        </w:rPr>
        <w:t>oficio  CH7951</w:t>
      </w:r>
      <w:proofErr w:type="gramEnd"/>
      <w:r w:rsidR="00274A30" w:rsidRPr="00226E63">
        <w:rPr>
          <w:rFonts w:asciiTheme="minorHAnsi" w:hAnsiTheme="minorHAnsi"/>
          <w:sz w:val="16"/>
          <w:szCs w:val="16"/>
          <w:lang w:val="es-MX"/>
        </w:rPr>
        <w:t>/2020.</w:t>
      </w: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Pr="00226E63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26E63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6E15CF" w:rsidRPr="00226E63" w:rsidRDefault="008433E3" w:rsidP="007C42AA">
      <w:pPr>
        <w:ind w:left="-227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*</w:t>
      </w:r>
      <w:r w:rsidR="002579F9" w:rsidRPr="00226E63">
        <w:rPr>
          <w:rFonts w:asciiTheme="minorHAnsi" w:hAnsiTheme="minorHAnsi"/>
          <w:sz w:val="14"/>
          <w:szCs w:val="14"/>
        </w:rPr>
        <w:t>El c</w:t>
      </w:r>
      <w:r w:rsidR="00FC6831" w:rsidRPr="00226E63">
        <w:rPr>
          <w:rFonts w:asciiTheme="minorHAnsi" w:hAnsiTheme="minorHAnsi"/>
          <w:sz w:val="14"/>
          <w:szCs w:val="14"/>
        </w:rPr>
        <w:t>omponente expresa</w:t>
      </w:r>
      <w:r w:rsidR="007B7DA0" w:rsidRPr="00226E63">
        <w:rPr>
          <w:rFonts w:asciiTheme="minorHAnsi" w:hAnsiTheme="minorHAnsi"/>
          <w:sz w:val="14"/>
          <w:szCs w:val="14"/>
        </w:rPr>
        <w:t xml:space="preserve"> el</w:t>
      </w:r>
      <w:r w:rsidR="00FC6831" w:rsidRPr="00226E63">
        <w:rPr>
          <w:rFonts w:asciiTheme="minorHAnsi" w:hAnsiTheme="minorHAnsi"/>
          <w:sz w:val="14"/>
          <w:szCs w:val="14"/>
        </w:rPr>
        <w:t xml:space="preserve"> avance de </w:t>
      </w:r>
      <w:r w:rsidR="007B7DA0" w:rsidRPr="00226E63">
        <w:rPr>
          <w:rFonts w:asciiTheme="minorHAnsi" w:hAnsiTheme="minorHAnsi"/>
          <w:sz w:val="14"/>
          <w:szCs w:val="14"/>
        </w:rPr>
        <w:t>e</w:t>
      </w:r>
      <w:r w:rsidR="00FC6831" w:rsidRPr="00226E63">
        <w:rPr>
          <w:rFonts w:asciiTheme="minorHAnsi" w:hAnsiTheme="minorHAnsi"/>
          <w:sz w:val="14"/>
          <w:szCs w:val="14"/>
        </w:rPr>
        <w:t>jecución en relación al 100</w:t>
      </w:r>
      <w:r w:rsidR="007702DC" w:rsidRPr="00226E63">
        <w:rPr>
          <w:rFonts w:asciiTheme="minorHAnsi" w:hAnsiTheme="minorHAnsi"/>
          <w:sz w:val="14"/>
          <w:szCs w:val="14"/>
        </w:rPr>
        <w:t>% correspondiente a 2019</w:t>
      </w:r>
      <w:r w:rsidR="002579F9" w:rsidRPr="00226E63">
        <w:rPr>
          <w:rFonts w:asciiTheme="minorHAnsi" w:hAnsiTheme="minorHAnsi"/>
          <w:sz w:val="14"/>
          <w:szCs w:val="14"/>
        </w:rPr>
        <w:t>. **</w:t>
      </w:r>
      <w:r w:rsidR="00835132" w:rsidRPr="00226E63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226E63">
        <w:rPr>
          <w:rFonts w:asciiTheme="minorHAnsi" w:hAnsiTheme="minorHAnsi"/>
          <w:sz w:val="14"/>
          <w:szCs w:val="14"/>
        </w:rPr>
        <w:t>SEPREM, para</w:t>
      </w:r>
      <w:r w:rsidR="00835132" w:rsidRPr="00226E63">
        <w:rPr>
          <w:rFonts w:asciiTheme="minorHAnsi" w:hAnsiTheme="minorHAnsi"/>
          <w:sz w:val="14"/>
          <w:szCs w:val="14"/>
        </w:rPr>
        <w:t xml:space="preserve"> establecer el avance</w:t>
      </w:r>
    </w:p>
    <w:p w:rsidR="00DC0195" w:rsidRPr="00226E63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proofErr w:type="gramStart"/>
      <w:r w:rsidRPr="00226E63">
        <w:rPr>
          <w:rFonts w:asciiTheme="minorHAnsi" w:hAnsiTheme="minorHAnsi"/>
          <w:sz w:val="14"/>
          <w:szCs w:val="14"/>
        </w:rPr>
        <w:t>físico</w:t>
      </w:r>
      <w:proofErr w:type="gramEnd"/>
      <w:r w:rsidRPr="00226E63">
        <w:rPr>
          <w:rFonts w:asciiTheme="minorHAnsi" w:hAnsiTheme="minorHAnsi"/>
          <w:sz w:val="14"/>
          <w:szCs w:val="14"/>
        </w:rPr>
        <w:t xml:space="preserve"> y financiero acumulado</w:t>
      </w:r>
      <w:r w:rsidR="00283428" w:rsidRPr="00226E63">
        <w:rPr>
          <w:rFonts w:asciiTheme="minorHAnsi" w:hAnsiTheme="minorHAnsi"/>
          <w:sz w:val="14"/>
          <w:szCs w:val="14"/>
        </w:rPr>
        <w:t xml:space="preserve">, </w:t>
      </w:r>
      <w:r w:rsidRPr="00226E63">
        <w:rPr>
          <w:rFonts w:asciiTheme="minorHAnsi" w:hAnsiTheme="minorHAnsi"/>
          <w:sz w:val="14"/>
          <w:szCs w:val="14"/>
        </w:rPr>
        <w:t xml:space="preserve"> es en base a la estimación porcentual de cada Sub</w:t>
      </w:r>
      <w:r w:rsidR="007B7DA0" w:rsidRPr="00226E63">
        <w:rPr>
          <w:rFonts w:asciiTheme="minorHAnsi" w:hAnsiTheme="minorHAnsi"/>
          <w:sz w:val="14"/>
          <w:szCs w:val="14"/>
        </w:rPr>
        <w:t>-</w:t>
      </w:r>
      <w:r w:rsidRPr="00226E63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226E63">
        <w:rPr>
          <w:rFonts w:asciiTheme="minorHAnsi" w:hAnsiTheme="minorHAnsi"/>
          <w:sz w:val="14"/>
          <w:szCs w:val="14"/>
        </w:rPr>
        <w:t>mensualmente.</w:t>
      </w:r>
      <w:r w:rsidR="00554A1C" w:rsidRPr="00226E63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:rsidR="00071C87" w:rsidRPr="00226E63" w:rsidRDefault="00B279BF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226E63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oficio  CH7951/2020.</w:t>
      </w:r>
    </w:p>
    <w:p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55" w:rsidRPr="00226E63" w:rsidRDefault="00070D55" w:rsidP="00070D5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176511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noviem</w:t>
            </w:r>
            <w:r w:rsidR="0098423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bre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financiera</w:t>
            </w:r>
          </w:p>
          <w:p w:rsidR="00016612" w:rsidRPr="00226E63" w:rsidRDefault="00016612" w:rsidP="000D1AA2">
            <w:pPr>
              <w:ind w:left="-5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En proceso por parte de la Direccion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 xml:space="preserve"> Financiera del cierre de los có</w:t>
            </w: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digos correspondientes en el  SICOIN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>.</w:t>
            </w:r>
          </w:p>
        </w:tc>
      </w:tr>
      <w:tr w:rsidR="00016612" w:rsidRPr="00226E63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70D55" w:rsidP="00984236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176511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noviem</w:t>
            </w:r>
            <w:r w:rsidR="0098423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bre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física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En  proceso por parte de la Direccion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financiera del cierre de los có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digos correspondientes en el SICOIN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</w:tr>
    </w:tbl>
    <w:p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26E63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26E63" w:rsidRDefault="00606418" w:rsidP="00984236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984236">
              <w:rPr>
                <w:rFonts w:ascii="Calibri" w:hAnsi="Calibri" w:cs="Arial"/>
                <w:sz w:val="20"/>
                <w:lang w:val="es-MX"/>
              </w:rPr>
              <w:t xml:space="preserve">Georgina Esmeralda Abaj </w:t>
            </w:r>
            <w:proofErr w:type="spellStart"/>
            <w:r w:rsidR="00984236">
              <w:rPr>
                <w:rFonts w:ascii="Calibri" w:hAnsi="Calibri" w:cs="Arial"/>
                <w:sz w:val="20"/>
                <w:lang w:val="es-MX"/>
              </w:rPr>
              <w:t>Xiloj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26E63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26E63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26E63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226E63" w:rsidRDefault="00617531" w:rsidP="00840711">
      <w:pPr>
        <w:pStyle w:val="Textoindependiente"/>
        <w:rPr>
          <w:i/>
          <w:lang w:val="es-MX"/>
        </w:rPr>
      </w:pPr>
    </w:p>
    <w:p w:rsidR="006C5ADA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0</w:t>
      </w:r>
      <w:r w:rsidR="00176511">
        <w:rPr>
          <w:i/>
          <w:lang w:val="es-MX"/>
        </w:rPr>
        <w:t>1</w:t>
      </w:r>
      <w:r w:rsidR="004D1B49" w:rsidRPr="00226E63">
        <w:rPr>
          <w:i/>
          <w:lang w:val="es-MX"/>
        </w:rPr>
        <w:t xml:space="preserve"> de </w:t>
      </w:r>
      <w:r w:rsidR="00176511">
        <w:rPr>
          <w:i/>
          <w:lang w:val="es-MX"/>
        </w:rPr>
        <w:t>dic</w:t>
      </w:r>
      <w:r w:rsidR="00984236">
        <w:rPr>
          <w:i/>
          <w:lang w:val="es-MX"/>
        </w:rPr>
        <w:t>iembre</w:t>
      </w:r>
      <w:r w:rsidR="004D1B49" w:rsidRPr="00226E63">
        <w:rPr>
          <w:i/>
          <w:lang w:val="es-MX"/>
        </w:rPr>
        <w:t xml:space="preserve"> de</w:t>
      </w:r>
      <w:r w:rsidR="00B1229B" w:rsidRPr="00226E63">
        <w:rPr>
          <w:i/>
          <w:lang w:val="es-MX"/>
        </w:rPr>
        <w:t xml:space="preserve"> </w:t>
      </w:r>
      <w:r w:rsidR="00E62566" w:rsidRPr="00226E63">
        <w:rPr>
          <w:i/>
          <w:lang w:val="es-MX"/>
        </w:rPr>
        <w:t>2020</w:t>
      </w:r>
    </w:p>
    <w:p w:rsidR="00FA38B9" w:rsidRDefault="00FA38B9" w:rsidP="00840711">
      <w:pPr>
        <w:pStyle w:val="Textoindependiente"/>
        <w:rPr>
          <w:i/>
          <w:lang w:val="es-MX"/>
        </w:rPr>
      </w:pPr>
    </w:p>
    <w:p w:rsidR="00FA38B9" w:rsidRDefault="00FA38B9" w:rsidP="00840711">
      <w:pPr>
        <w:pStyle w:val="Textoindependiente"/>
        <w:rPr>
          <w:i/>
          <w:lang w:val="es-MX"/>
        </w:rPr>
        <w:sectPr w:rsidR="00FA38B9" w:rsidSect="00A87232">
          <w:headerReference w:type="default" r:id="rId8"/>
          <w:footerReference w:type="even" r:id="rId9"/>
          <w:footerReference w:type="default" r:id="rId10"/>
          <w:pgSz w:w="12240" w:h="15840" w:code="1"/>
          <w:pgMar w:top="238" w:right="1467" w:bottom="1134" w:left="1304" w:header="709" w:footer="709" w:gutter="0"/>
          <w:cols w:space="708"/>
          <w:docGrid w:linePitch="360"/>
        </w:sect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SECRETARÍA PRESIDENCIAL DE LA MUJER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RESUMEN DE EJECUCIÓN FINANCIERA DEL PROYECTO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Proyecto: </w:t>
      </w:r>
      <w:r w:rsidRPr="00FA38B9">
        <w:rPr>
          <w:rFonts w:ascii="Calibri" w:hAnsi="Calibri"/>
          <w:color w:val="000000"/>
          <w:sz w:val="22"/>
          <w:szCs w:val="20"/>
        </w:rPr>
        <w:t>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</w:t>
      </w:r>
      <w:r>
        <w:rPr>
          <w:rFonts w:ascii="Calibri" w:hAnsi="Calibri"/>
          <w:color w:val="000000"/>
          <w:sz w:val="22"/>
          <w:szCs w:val="20"/>
        </w:rPr>
        <w:t>.</w:t>
      </w: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</w:p>
    <w:p w:rsidR="00FA38B9" w:rsidRPr="00FA38B9" w:rsidRDefault="00FA38B9" w:rsidP="001E0FBE">
      <w:pPr>
        <w:jc w:val="both"/>
        <w:rPr>
          <w:rFonts w:ascii="Calibri" w:hAnsi="Calibri"/>
          <w:color w:val="00000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Fuente Cooperante: </w:t>
      </w:r>
      <w:r w:rsidRPr="00FA38B9">
        <w:rPr>
          <w:rFonts w:ascii="Calibri" w:hAnsi="Calibri"/>
          <w:color w:val="000000"/>
        </w:rPr>
        <w:t>Fondo de Población de Naciones Unidas -UNFPA-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3"/>
        <w:gridCol w:w="2827"/>
      </w:tblGrid>
      <w:tr w:rsidR="00FA38B9" w:rsidRPr="000E23B2" w:rsidTr="00EE2EED">
        <w:trPr>
          <w:trHeight w:val="23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E23B2">
              <w:rPr>
                <w:rFonts w:ascii="Calibri" w:hAnsi="Calibri" w:cs="Arial"/>
                <w:b/>
                <w:sz w:val="22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340E8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EJECUCIÓN FINANCIERA </w:t>
            </w:r>
            <w:proofErr w:type="gramStart"/>
            <w:r>
              <w:rPr>
                <w:rFonts w:ascii="Calibri" w:hAnsi="Calibri" w:cs="Arial"/>
                <w:b/>
                <w:sz w:val="22"/>
                <w:szCs w:val="20"/>
              </w:rPr>
              <w:t>ANUAL</w:t>
            </w:r>
            <w:r w:rsidR="001340E8">
              <w:rPr>
                <w:rFonts w:ascii="Calibri" w:hAnsi="Calibri" w:cs="Arial"/>
                <w:b/>
                <w:sz w:val="22"/>
                <w:szCs w:val="20"/>
              </w:rPr>
              <w:t xml:space="preserve">  (</w:t>
            </w:r>
            <w:proofErr w:type="gramEnd"/>
            <w:r w:rsidR="001340E8">
              <w:rPr>
                <w:rFonts w:ascii="Calibri" w:hAnsi="Calibri" w:cs="Arial"/>
                <w:b/>
                <w:sz w:val="22"/>
                <w:szCs w:val="20"/>
              </w:rPr>
              <w:t>Q.)</w:t>
            </w:r>
          </w:p>
        </w:tc>
        <w:tc>
          <w:tcPr>
            <w:tcW w:w="2827" w:type="dxa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ACUMULADA</w:t>
            </w:r>
          </w:p>
        </w:tc>
      </w:tr>
      <w:tr w:rsidR="00FA38B9" w:rsidRPr="000E23B2" w:rsidTr="00EE2EED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DB08EE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94DE9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294DE9">
              <w:rPr>
                <w:rFonts w:ascii="Calibri" w:hAnsi="Calibri" w:cs="Arial"/>
                <w:sz w:val="22"/>
                <w:szCs w:val="22"/>
              </w:rPr>
              <w:t>,759</w:t>
            </w:r>
            <w:r w:rsidR="001340E8">
              <w:rPr>
                <w:rFonts w:ascii="Calibri" w:hAnsi="Calibri" w:cs="Arial"/>
                <w:sz w:val="22"/>
                <w:szCs w:val="22"/>
              </w:rPr>
              <w:t>.</w:t>
            </w:r>
            <w:r w:rsidR="00294DE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2827" w:type="dxa"/>
            <w:vAlign w:val="center"/>
          </w:tcPr>
          <w:p w:rsidR="00FA38B9" w:rsidRPr="000E23B2" w:rsidRDefault="0028123B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549,759.58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294DE9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1,04</w:t>
            </w:r>
            <w:r w:rsidR="0028123B">
              <w:rPr>
                <w:rFonts w:ascii="Calibri" w:hAnsi="Calibri" w:cs="Arial"/>
                <w:sz w:val="22"/>
                <w:szCs w:val="22"/>
              </w:rPr>
              <w:t>2,704.98</w:t>
            </w:r>
          </w:p>
        </w:tc>
        <w:tc>
          <w:tcPr>
            <w:tcW w:w="2827" w:type="dxa"/>
            <w:vAlign w:val="center"/>
          </w:tcPr>
          <w:p w:rsidR="00FA38B9" w:rsidRPr="000E23B2" w:rsidRDefault="001340E8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40E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B08EE">
              <w:rPr>
                <w:rFonts w:ascii="Calibri" w:hAnsi="Calibri" w:cs="Arial"/>
                <w:sz w:val="22"/>
                <w:szCs w:val="22"/>
              </w:rPr>
              <w:t>59</w:t>
            </w:r>
            <w:r w:rsidR="0028123B">
              <w:rPr>
                <w:rFonts w:ascii="Calibri" w:hAnsi="Calibri" w:cs="Arial"/>
                <w:sz w:val="22"/>
                <w:szCs w:val="22"/>
              </w:rPr>
              <w:t>2</w:t>
            </w:r>
            <w:r w:rsidR="00DB08EE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464</w:t>
            </w:r>
            <w:r w:rsidR="00DB08EE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112,307.3</w:t>
            </w:r>
            <w:r w:rsidR="0028123B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27" w:type="dxa"/>
            <w:vAlign w:val="center"/>
          </w:tcPr>
          <w:p w:rsidR="00FA38B9" w:rsidRPr="008433E3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B0FA7">
              <w:rPr>
                <w:rFonts w:ascii="Calibri" w:hAnsi="Calibri" w:cs="Arial"/>
                <w:sz w:val="22"/>
                <w:szCs w:val="22"/>
              </w:rPr>
              <w:t>1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704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771</w:t>
            </w:r>
            <w:r w:rsidRPr="006B0FA7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9</w:t>
            </w:r>
            <w:r w:rsidR="00DB08E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141,913.7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7CE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846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  <w:r w:rsidR="00DB08EE">
              <w:rPr>
                <w:rFonts w:ascii="Calibri" w:hAnsi="Calibri" w:cs="Arial"/>
                <w:sz w:val="22"/>
                <w:szCs w:val="22"/>
              </w:rPr>
              <w:t>8</w:t>
            </w:r>
            <w:r w:rsidRPr="00CA7CEA">
              <w:rPr>
                <w:rFonts w:ascii="Calibri" w:hAnsi="Calibri" w:cs="Arial"/>
                <w:sz w:val="22"/>
                <w:szCs w:val="22"/>
              </w:rPr>
              <w:t>5.</w:t>
            </w:r>
            <w:r w:rsidR="0028123B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8433E3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B9" w:rsidRPr="000E23B2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</w:tr>
      <w:tr w:rsidR="00EE2EED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CA7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MONTO  TOTAL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</w:tr>
    </w:tbl>
    <w:p w:rsidR="00FA38B9" w:rsidRPr="006C5ADA" w:rsidRDefault="00FA38B9" w:rsidP="00840711">
      <w:pPr>
        <w:pStyle w:val="Textoindependiente"/>
        <w:rPr>
          <w:i/>
          <w:lang w:val="es-MX"/>
        </w:rPr>
      </w:pPr>
    </w:p>
    <w:sectPr w:rsidR="00FA38B9" w:rsidRPr="006C5ADA" w:rsidSect="00A87232">
      <w:head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F" w:rsidRDefault="00EB0ECF">
      <w:r>
        <w:separator/>
      </w:r>
    </w:p>
  </w:endnote>
  <w:endnote w:type="continuationSeparator" w:id="0">
    <w:p w:rsidR="00EB0ECF" w:rsidRDefault="00EB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FB2" w:rsidRDefault="009F5FB2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Pr="00BD447E" w:rsidRDefault="009F5FB2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B44C88">
      <w:rPr>
        <w:noProof/>
        <w:sz w:val="14"/>
        <w:szCs w:val="14"/>
      </w:rPr>
      <w:t>7</w:t>
    </w:r>
    <w:r w:rsidRPr="00BD447E">
      <w:rPr>
        <w:sz w:val="14"/>
        <w:szCs w:val="14"/>
      </w:rPr>
      <w:fldChar w:fldCharType="end"/>
    </w:r>
  </w:p>
  <w:p w:rsidR="009F5FB2" w:rsidRPr="00C04183" w:rsidRDefault="009F5FB2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F" w:rsidRDefault="00EB0ECF">
      <w:r>
        <w:separator/>
      </w:r>
    </w:p>
  </w:footnote>
  <w:footnote w:type="continuationSeparator" w:id="0">
    <w:p w:rsidR="00EB0ECF" w:rsidRDefault="00EB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2B6A16" w:rsidRDefault="009F5FB2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9F5FB2" w:rsidRDefault="009F5F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FA38B9" w:rsidRDefault="009F5FB2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3B2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0E8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37A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6511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323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0FBE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23B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DE9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0FFE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FA7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4FE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13D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9A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3E3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236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5FB2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4C88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10D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CEA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0F0E"/>
    <w:rsid w:val="00D31480"/>
    <w:rsid w:val="00D31BED"/>
    <w:rsid w:val="00D32706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0B1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605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08EE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ECF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EED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8B9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02B9-82A6-49C3-B005-59CDB2CA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2472</Words>
  <Characters>13600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16040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4</cp:revision>
  <cp:lastPrinted>2020-11-03T16:52:00Z</cp:lastPrinted>
  <dcterms:created xsi:type="dcterms:W3CDTF">2020-11-26T18:10:00Z</dcterms:created>
  <dcterms:modified xsi:type="dcterms:W3CDTF">2020-11-26T20:23:00Z</dcterms:modified>
</cp:coreProperties>
</file>