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786E5">
      <w:pPr>
        <w:ind w:left="2124" w:hanging="2124"/>
        <w:jc w:val="center"/>
        <w:rPr>
          <w:rFonts w:ascii="Calibri" w:hAnsi="Calibri" w:cs="Arial"/>
          <w:b/>
          <w:sz w:val="20"/>
          <w:szCs w:val="22"/>
          <w:lang w:val="es-MX"/>
        </w:rPr>
      </w:pPr>
      <w:bookmarkStart w:id="0" w:name="_GoBack"/>
      <w:bookmarkEnd w:id="0"/>
      <w:r>
        <w:rPr>
          <w:rFonts w:ascii="Calibri" w:hAnsi="Calibri" w:cs="Arial"/>
          <w:b/>
          <w:sz w:val="20"/>
          <w:szCs w:val="22"/>
          <w:lang w:val="es-MX"/>
        </w:rPr>
        <w:t>INFORME MENSUAL DE AVANCE FÍSICO Y FINANCIERO -IAFF-</w:t>
      </w:r>
    </w:p>
    <w:p w14:paraId="182ED882">
      <w:pPr>
        <w:pStyle w:val="21"/>
        <w:spacing w:after="0"/>
        <w:jc w:val="center"/>
        <w:rPr>
          <w:color w:val="auto"/>
          <w:sz w:val="20"/>
          <w:szCs w:val="20"/>
          <w:lang w:val="es-MX"/>
        </w:rPr>
      </w:pPr>
      <w:r>
        <w:rPr>
          <w:color w:val="auto"/>
          <w:sz w:val="20"/>
          <w:szCs w:val="20"/>
          <w:lang w:val="es-MX"/>
        </w:rPr>
        <w:t xml:space="preserve">De programas/proyectos financiados </w:t>
      </w:r>
    </w:p>
    <w:p w14:paraId="5834BA7B">
      <w:pPr>
        <w:pStyle w:val="21"/>
        <w:spacing w:after="0"/>
        <w:jc w:val="center"/>
        <w:rPr>
          <w:color w:val="auto"/>
          <w:sz w:val="20"/>
          <w:szCs w:val="20"/>
          <w:lang w:val="es-MX"/>
        </w:rPr>
      </w:pPr>
      <w:r>
        <w:rPr>
          <w:color w:val="auto"/>
          <w:sz w:val="20"/>
          <w:szCs w:val="20"/>
          <w:lang w:val="es-MX"/>
        </w:rPr>
        <w:t>Con recursos de cooperación externa no reembolsable</w:t>
      </w:r>
    </w:p>
    <w:p w14:paraId="79E2F6EB">
      <w:pPr>
        <w:pStyle w:val="19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Base Legal: Artículo 17 Ter del Decreto 101-97 del Congreso de la República. Ley Orgánica del Presupuesto.</w:t>
      </w:r>
    </w:p>
    <w:p w14:paraId="13278757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DATOS GENERALES</w:t>
      </w:r>
    </w:p>
    <w:tbl>
      <w:tblPr>
        <w:tblStyle w:val="5"/>
        <w:tblW w:w="9489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6"/>
        <w:gridCol w:w="7153"/>
      </w:tblGrid>
      <w:tr w14:paraId="4A99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" w:hRule="atLeast"/>
        </w:trPr>
        <w:tc>
          <w:tcPr>
            <w:tcW w:w="2336" w:type="dxa"/>
          </w:tcPr>
          <w:p w14:paraId="6E7FD2B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Período que reporta:</w:t>
            </w:r>
          </w:p>
        </w:tc>
        <w:tc>
          <w:tcPr>
            <w:tcW w:w="7153" w:type="dxa"/>
            <w:shd w:val="clear" w:color="auto" w:fill="auto"/>
          </w:tcPr>
          <w:p w14:paraId="38C3CCF0">
            <w:pPr>
              <w:tabs>
                <w:tab w:val="center" w:pos="3527"/>
              </w:tabs>
              <w:rPr>
                <w:rFonts w:ascii="Calibri" w:hAnsi="Calibri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Arial"/>
                <w:color w:val="000000" w:themeColor="text1" w:themeTint="FF"/>
                <w:sz w:val="20"/>
                <w:szCs w:val="20"/>
                <w:lang w:val="es-MX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MAYO</w:t>
            </w: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 2025</w:t>
            </w:r>
          </w:p>
        </w:tc>
      </w:tr>
      <w:tr w14:paraId="7C96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 w:hRule="atLeast"/>
        </w:trPr>
        <w:tc>
          <w:tcPr>
            <w:tcW w:w="2336" w:type="dxa"/>
            <w:shd w:val="clear" w:color="auto" w:fill="auto"/>
          </w:tcPr>
          <w:p w14:paraId="0CA008C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Año:</w:t>
            </w:r>
          </w:p>
        </w:tc>
        <w:tc>
          <w:tcPr>
            <w:tcW w:w="7153" w:type="dxa"/>
            <w:shd w:val="clear" w:color="auto" w:fill="auto"/>
          </w:tcPr>
          <w:p w14:paraId="727E913D">
            <w:pPr>
              <w:tabs>
                <w:tab w:val="center" w:pos="3506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2025</w:t>
            </w:r>
          </w:p>
        </w:tc>
      </w:tr>
      <w:tr w14:paraId="5B10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8" w:hRule="atLeast"/>
        </w:trPr>
        <w:tc>
          <w:tcPr>
            <w:tcW w:w="2336" w:type="dxa"/>
            <w:shd w:val="clear" w:color="auto" w:fill="auto"/>
          </w:tcPr>
          <w:p w14:paraId="3D4A383B">
            <w:pPr>
              <w:rPr>
                <w:rFonts w:ascii="Calibri" w:hAnsi="Calibri" w:cs="Arial"/>
                <w:sz w:val="20"/>
                <w:highlight w:val="none"/>
              </w:rPr>
            </w:pPr>
            <w:r>
              <w:rPr>
                <w:rFonts w:ascii="Calibri" w:hAnsi="Calibri" w:cs="Arial"/>
                <w:sz w:val="20"/>
                <w:highlight w:val="none"/>
              </w:rPr>
              <w:t>Fecha de envío:</w:t>
            </w:r>
          </w:p>
        </w:tc>
        <w:tc>
          <w:tcPr>
            <w:tcW w:w="7153" w:type="dxa"/>
            <w:shd w:val="clear" w:color="auto" w:fill="auto"/>
          </w:tcPr>
          <w:p w14:paraId="635BFD48">
            <w:pPr>
              <w:rPr>
                <w:rFonts w:ascii="Calibri" w:hAnsi="Calibri" w:cs="Arial"/>
                <w:sz w:val="20"/>
                <w:szCs w:val="20"/>
                <w:highlight w:val="none"/>
              </w:rPr>
            </w:pPr>
            <w:r>
              <w:rPr>
                <w:rFonts w:ascii="Calibri" w:hAnsi="Calibri" w:cs="Arial"/>
                <w:sz w:val="20"/>
                <w:szCs w:val="20"/>
                <w:highlight w:val="none"/>
              </w:rPr>
              <w:t>0</w:t>
            </w:r>
            <w:r>
              <w:rPr>
                <w:rFonts w:hint="default" w:ascii="Calibri" w:hAnsi="Calibri" w:cs="Arial"/>
                <w:sz w:val="20"/>
                <w:szCs w:val="20"/>
                <w:highlight w:val="none"/>
                <w:lang w:val="es-MX"/>
              </w:rPr>
              <w:t>2</w:t>
            </w:r>
            <w:r>
              <w:rPr>
                <w:rFonts w:ascii="Calibri" w:hAnsi="Calibri" w:cs="Arial"/>
                <w:sz w:val="20"/>
                <w:szCs w:val="20"/>
                <w:highlight w:val="none"/>
              </w:rPr>
              <w:t>/0</w:t>
            </w:r>
            <w:r>
              <w:rPr>
                <w:rFonts w:hint="default" w:ascii="Calibri" w:hAnsi="Calibri" w:cs="Arial"/>
                <w:sz w:val="20"/>
                <w:szCs w:val="20"/>
                <w:highlight w:val="none"/>
                <w:lang w:val="es-MX"/>
              </w:rPr>
              <w:t>6</w:t>
            </w:r>
            <w:r>
              <w:rPr>
                <w:rFonts w:ascii="Calibri" w:hAnsi="Calibri" w:cs="Arial"/>
                <w:sz w:val="20"/>
                <w:szCs w:val="20"/>
                <w:highlight w:val="none"/>
              </w:rPr>
              <w:t>/2025</w:t>
            </w:r>
          </w:p>
        </w:tc>
      </w:tr>
      <w:tr w14:paraId="7D6C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8545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Dependencia:</w:t>
            </w:r>
          </w:p>
        </w:tc>
        <w:tc>
          <w:tcPr>
            <w:tcW w:w="7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0B37F98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Organismo Ejecutivo</w:t>
            </w:r>
          </w:p>
        </w:tc>
      </w:tr>
      <w:tr w14:paraId="5693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2" w:hRule="atLeast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A21C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Institución: </w:t>
            </w:r>
          </w:p>
        </w:tc>
        <w:tc>
          <w:tcPr>
            <w:tcW w:w="7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53BEB784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Secretaría Presidencial de la Mujer</w:t>
            </w:r>
          </w:p>
        </w:tc>
      </w:tr>
    </w:tbl>
    <w:p w14:paraId="6892DD93">
      <w:pPr>
        <w:shd w:val="clear" w:color="auto" w:fill="FFFFFF"/>
        <w:tabs>
          <w:tab w:val="left" w:pos="2283"/>
        </w:tabs>
        <w:rPr>
          <w:rFonts w:ascii="Calibri" w:hAnsi="Calibri" w:cs="Arial"/>
          <w:b/>
          <w:sz w:val="16"/>
          <w:szCs w:val="16"/>
          <w:lang w:val="es-MX"/>
        </w:rPr>
      </w:pPr>
    </w:p>
    <w:p w14:paraId="654B4032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INFORMACIÓN SOBRE EL NIVEL GERENCIAL DEL PROGRAMA/PROYECTO</w:t>
      </w:r>
    </w:p>
    <w:tbl>
      <w:tblPr>
        <w:tblStyle w:val="5"/>
        <w:tblW w:w="951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65"/>
        <w:gridCol w:w="3302"/>
        <w:gridCol w:w="1922"/>
        <w:gridCol w:w="1926"/>
      </w:tblGrid>
      <w:tr w14:paraId="4CE1AF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2EA984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Gerente/Director/Coordinador (Tomador de decisiones):</w:t>
            </w:r>
          </w:p>
        </w:tc>
      </w:tr>
      <w:tr w14:paraId="28262B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74A3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D873C6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Bertha Leonor Falla Alonzo/Directora de Unidad de Gestión de la Cooperación </w:t>
            </w:r>
          </w:p>
        </w:tc>
      </w:tr>
      <w:tr w14:paraId="21D5A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2758E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114B0F6">
            <w:pPr>
              <w:tabs>
                <w:tab w:val="center" w:pos="3389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bfalla@seprem.gob.gt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14:paraId="055313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CA1CC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Director Financiero del Programa/Proyecto: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6255712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9FA45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14:paraId="765C07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A12D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22E6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Silvia Lucrecia Ticum Pineda/Directora Financiera</w:t>
            </w:r>
          </w:p>
        </w:tc>
      </w:tr>
      <w:tr w14:paraId="2158FD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250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EBB3AE">
            <w:pPr>
              <w:rPr>
                <w:rFonts w:ascii="Calibri" w:hAnsi="Calibri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"about:blank" </w:instrText>
            </w:r>
            <w:r>
              <w:fldChar w:fldCharType="separate"/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t>silvia.ticum@seprem.gob.gt</w:t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14:paraId="20D3B1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DFEB83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Datos del Director Administrativo del Programa/Proyecto: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FEE786A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E515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14:paraId="58F553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0F0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48E13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14:paraId="54F7F4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4F33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36EA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14:paraId="078E40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9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250B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Datos del Coordinador responsable de Monitoreo Físico </w:t>
            </w:r>
          </w:p>
        </w:tc>
      </w:tr>
      <w:tr w14:paraId="2FA64B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CB90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621AA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Lilian Patricia Villatoro Pérez / Unidad de Planificación</w:t>
            </w:r>
          </w:p>
        </w:tc>
      </w:tr>
      <w:tr w14:paraId="524C29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A8294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467BA">
            <w:pPr>
              <w:tabs>
                <w:tab w:val="left" w:pos="2070"/>
                <w:tab w:val="left" w:pos="3435"/>
              </w:tabs>
              <w:rPr>
                <w:rFonts w:ascii="Calibri" w:hAnsi="Calibri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"mailto:lilian.villatoro@seprem.gob.gt" </w:instrText>
            </w:r>
            <w:r>
              <w:fldChar w:fldCharType="separate"/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t>lilian.villatoro@seprem.gob.gt</w:t>
            </w:r>
            <w:r>
              <w:rPr>
                <w:rStyle w:val="8"/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14:paraId="4EE9B8A2">
      <w:pPr>
        <w:tabs>
          <w:tab w:val="left" w:pos="2834"/>
        </w:tabs>
        <w:rPr>
          <w:rFonts w:ascii="Calibri" w:hAnsi="Calibri" w:cs="Arial"/>
          <w:sz w:val="16"/>
          <w:szCs w:val="16"/>
        </w:rPr>
      </w:pPr>
    </w:p>
    <w:p w14:paraId="775D068D">
      <w:pPr>
        <w:pStyle w:val="16"/>
        <w:numPr>
          <w:ilvl w:val="0"/>
          <w:numId w:val="2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INFORMACIÓN GENERAL</w:t>
      </w:r>
    </w:p>
    <w:p w14:paraId="0B541BF7">
      <w:pPr>
        <w:pStyle w:val="16"/>
        <w:ind w:left="436" w:firstLine="0"/>
        <w:rPr>
          <w:sz w:val="20"/>
          <w:szCs w:val="22"/>
          <w:lang w:val="es-MX"/>
        </w:rPr>
      </w:pPr>
    </w:p>
    <w:tbl>
      <w:tblPr>
        <w:tblStyle w:val="5"/>
        <w:tblW w:w="9591" w:type="dxa"/>
        <w:tblInd w:w="-236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59"/>
        <w:gridCol w:w="2874"/>
        <w:gridCol w:w="5958"/>
      </w:tblGrid>
      <w:tr w14:paraId="636002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2" w:hRule="atLeast"/>
        </w:trPr>
        <w:tc>
          <w:tcPr>
            <w:tcW w:w="9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1380C">
            <w:pPr>
              <w:rPr>
                <w:rFonts w:ascii="Calibri" w:hAnsi="Calibri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3.1 Datos del Programa/Proyecto</w:t>
            </w:r>
          </w:p>
        </w:tc>
      </w:tr>
      <w:tr w14:paraId="168EB5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347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6C9B5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es-MX"/>
              </w:rPr>
              <w:t>Nombre del Programa o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90D6D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“Sistema de Seguimiento y Evaluación (S&amp;E) para visualizar las brechas de inequidad entre Hombres y Mujeres y Promover la Participación de las Guatemaltecas”</w:t>
            </w:r>
          </w:p>
        </w:tc>
      </w:tr>
      <w:tr w14:paraId="76D189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D67E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64A4B2">
            <w:pPr>
              <w:rPr>
                <w:rFonts w:ascii="Calibri" w:hAnsi="Calibri"/>
                <w:b/>
                <w:bCs/>
                <w:color w:val="000000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No. de Donación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F2380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2022/SPE/0000400054</w:t>
            </w:r>
          </w:p>
        </w:tc>
      </w:tr>
      <w:tr w14:paraId="31C3D4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7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1BE9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3.1.3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8CA16C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No. De Acuerdo gubernativo/ ministerial/resolución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975A9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Resolución No. RES-SEPREM-015-2022</w:t>
            </w:r>
          </w:p>
        </w:tc>
      </w:tr>
      <w:tr w14:paraId="410005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42D0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3.1.4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CEF56F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Fuente Cooperante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A954B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Agencia Española de Cooperación Internacional para el Desarrollo</w:t>
            </w:r>
          </w:p>
          <w:p w14:paraId="612E1C49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-AECID-</w:t>
            </w:r>
          </w:p>
        </w:tc>
      </w:tr>
      <w:tr w14:paraId="0F1713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5EB6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3.1.5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6F48CD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Dirección Física del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8D4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  <w:tr w14:paraId="7AE58A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3E918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3.1.6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51F6BD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Teléfono directo del Proyecto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3934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2207-9400 Ext. 1020</w:t>
            </w:r>
          </w:p>
        </w:tc>
      </w:tr>
      <w:tr w14:paraId="2AEE71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A8E1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3.1.7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749456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>Institución Ejecutora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B5D7D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Secretaría Presidencial de la Mujer</w:t>
            </w:r>
          </w:p>
        </w:tc>
      </w:tr>
      <w:tr w14:paraId="2CB9EB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E044E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20"/>
              </w:rPr>
              <w:t>3.1.8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47D0FF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>
              <w:rPr>
                <w:rFonts w:ascii="Calibri" w:hAnsi="Calibri" w:cs="Arial"/>
                <w:sz w:val="18"/>
                <w:szCs w:val="20"/>
                <w:lang w:val="es-MX"/>
              </w:rPr>
              <w:t xml:space="preserve">Dirección de la Institución Ejecutora 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298401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</w:tbl>
    <w:p w14:paraId="737E7035">
      <w:pPr>
        <w:tabs>
          <w:tab w:val="left" w:pos="3631"/>
        </w:tabs>
        <w:rPr>
          <w:rFonts w:ascii="Calibri" w:hAnsi="Calibri" w:cs="Arial"/>
          <w:b/>
        </w:rPr>
      </w:pPr>
    </w:p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9"/>
        <w:gridCol w:w="4613"/>
        <w:gridCol w:w="868"/>
        <w:gridCol w:w="616"/>
        <w:gridCol w:w="2769"/>
      </w:tblGrid>
      <w:tr w14:paraId="2461B8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A3A0E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3441CC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DFCD8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DB997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Fecha de suscripción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9B4E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2485F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49B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2022</w:t>
            </w:r>
          </w:p>
        </w:tc>
      </w:tr>
      <w:tr w14:paraId="20AEE0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50BE6C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A60B7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inicio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323C8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508F09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C553E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14:paraId="6E0222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E7521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44E9B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aprobación (Memorando de Entendimiento)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5DAB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6510F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80C06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2022 </w:t>
            </w:r>
          </w:p>
        </w:tc>
      </w:tr>
      <w:tr w14:paraId="0612F9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F3D2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3.2.3.1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D53A5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Resolución de Aprobación por la Secretaria Presidencial de la Mujer 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CD13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 17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62CCC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69EB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2022</w:t>
            </w:r>
          </w:p>
        </w:tc>
      </w:tr>
      <w:tr w14:paraId="6D20EB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01CBC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4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F347E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de la fase de ejecución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AC5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235B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BA4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</w:tr>
      <w:tr w14:paraId="4EC69D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6AF59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 3.2.5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81A63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original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3B29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769CA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637D3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2025</w:t>
            </w:r>
          </w:p>
        </w:tc>
      </w:tr>
      <w:tr w14:paraId="1AD2E7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9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8912D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A51BE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vigente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D07B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8D2522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671A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2026</w:t>
            </w:r>
          </w:p>
        </w:tc>
      </w:tr>
    </w:tbl>
    <w:p w14:paraId="28087040"/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2"/>
        <w:gridCol w:w="4600"/>
        <w:gridCol w:w="1560"/>
        <w:gridCol w:w="2693"/>
      </w:tblGrid>
      <w:tr w14:paraId="7B98D7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3" w:hRule="atLeast"/>
        </w:trPr>
        <w:tc>
          <w:tcPr>
            <w:tcW w:w="9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01B1">
            <w:pPr>
              <w:ind w:right="-212"/>
              <w:rPr>
                <w:rFonts w:ascii="Calibri" w:hAnsi="Calibri" w:cs="Arial"/>
                <w:b/>
                <w:color w:val="00206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3.3 Enmiendas</w:t>
            </w: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 que modifiquen el convenio u otro (especificar documento de aprobación)</w:t>
            </w:r>
          </w:p>
        </w:tc>
      </w:tr>
      <w:tr w14:paraId="18BD13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8532BF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No.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F8943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Nombre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BD39C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Fecha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1CD47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Cambio Realizado:</w:t>
            </w:r>
          </w:p>
        </w:tc>
      </w:tr>
      <w:tr w14:paraId="0DB8D4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5" w:hRule="atLeast"/>
        </w:trPr>
        <w:tc>
          <w:tcPr>
            <w:tcW w:w="71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5A541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646A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Ampliación de plazo de ejecución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73B30">
            <w:pPr>
              <w:jc w:val="center"/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25/12/2024</w:t>
            </w:r>
          </w:p>
          <w:p w14:paraId="3AA5FA0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(aprobación)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5E8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Ampliac</w:t>
            </w:r>
            <w:r>
              <w:rPr>
                <w:rFonts w:hint="default" w:ascii="Calibri" w:hAnsi="Calibri" w:cs="Arial"/>
                <w:color w:val="000000"/>
                <w:sz w:val="20"/>
                <w:szCs w:val="20"/>
                <w:lang w:val="es-MX"/>
              </w:rPr>
              <w:t>i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ón de 12 meses de plazo de ejecución de actividades</w:t>
            </w:r>
          </w:p>
        </w:tc>
      </w:tr>
    </w:tbl>
    <w:p w14:paraId="2AE0C266">
      <w:pPr>
        <w:rPr>
          <w:rFonts w:ascii="Calibri" w:hAnsi="Calibri" w:cs="Arial"/>
          <w:b/>
          <w:sz w:val="22"/>
          <w:szCs w:val="22"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4389"/>
        <w:gridCol w:w="1841"/>
        <w:gridCol w:w="2626"/>
      </w:tblGrid>
      <w:tr w14:paraId="776842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9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E9149">
            <w:pPr>
              <w:rPr>
                <w:rFonts w:ascii="Calibri" w:hAnsi="Calibri" w:cs="Arial"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3.4 Tipo de Cooperación</w:t>
            </w:r>
            <w:r>
              <w:rPr>
                <w:rFonts w:ascii="Calibri" w:hAnsi="Calibri" w:cs="Arial"/>
                <w:color w:val="002060"/>
                <w:sz w:val="22"/>
              </w:rPr>
              <w:t> </w:t>
            </w:r>
          </w:p>
        </w:tc>
      </w:tr>
      <w:tr w14:paraId="0CA3C2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BB09E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3.4.1 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3A4C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financiera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A5E246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CFNR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6922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Q. 1,843,412.08 </w:t>
            </w:r>
          </w:p>
          <w:p w14:paraId="1A821D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(2023-2026) </w:t>
            </w:r>
          </w:p>
        </w:tc>
      </w:tr>
      <w:tr w14:paraId="0B1458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4B6BF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3.4.2 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37E6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técnica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5E88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CTNR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973D3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14:paraId="061314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6C0F7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3.4.3 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59B1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Cooperación en especie no reembolsable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CBDFF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CENR</w:t>
            </w:r>
          </w:p>
        </w:tc>
        <w:tc>
          <w:tcPr>
            <w:tcW w:w="2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C681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FBB9EE">
      <w:pPr>
        <w:rPr>
          <w:rFonts w:ascii="Calibri" w:hAnsi="Calibri" w:cs="Arial"/>
          <w:b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0"/>
        <w:gridCol w:w="6237"/>
        <w:gridCol w:w="2618"/>
      </w:tblGrid>
      <w:tr w14:paraId="235195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5" w:hRule="atLeast"/>
        </w:trPr>
        <w:tc>
          <w:tcPr>
            <w:tcW w:w="6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8B687">
            <w:p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 xml:space="preserve">3.5 Estado del proyecto 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F356F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</w:tr>
      <w:tr w14:paraId="43CCEB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C6A9B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3.5.1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270E9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ejecución (fase de cumplimiento de condiciones previas)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261C0">
            <w:pPr>
              <w:ind w:left="708"/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6CF785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622592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3.5.2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80F5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ejecución plena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0F9B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4A2CDD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0619C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3.5.3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D8AB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En liquidación (finalizada la fase de ejecución)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E8D3B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5CD38E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3E86F5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3.5.4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C445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Suspendido 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58CB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50F776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0E149F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3.5.5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CA0B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Finalizado</w:t>
            </w:r>
          </w:p>
          <w:p w14:paraId="2639EEFB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1D725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</w:tbl>
    <w:p w14:paraId="2E1A1183">
      <w:pPr>
        <w:rPr>
          <w:rFonts w:ascii="Calibri" w:hAnsi="Calibri" w:cs="Arial"/>
          <w:sz w:val="22"/>
          <w:szCs w:val="22"/>
        </w:rPr>
      </w:pPr>
    </w:p>
    <w:tbl>
      <w:tblPr>
        <w:tblStyle w:val="5"/>
        <w:tblW w:w="9498" w:type="dxa"/>
        <w:tblInd w:w="-147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62"/>
        <w:gridCol w:w="2294"/>
        <w:gridCol w:w="539"/>
        <w:gridCol w:w="453"/>
        <w:gridCol w:w="498"/>
        <w:gridCol w:w="697"/>
        <w:gridCol w:w="1218"/>
        <w:gridCol w:w="60"/>
        <w:gridCol w:w="919"/>
        <w:gridCol w:w="283"/>
        <w:gridCol w:w="808"/>
        <w:gridCol w:w="565"/>
        <w:gridCol w:w="402"/>
      </w:tblGrid>
      <w:tr w14:paraId="64F47A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6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1E92DA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 3.6 Condiciones para la aprobación y recepción de desembolsos: </w:t>
            </w:r>
          </w:p>
        </w:tc>
      </w:tr>
      <w:tr w14:paraId="382765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1AE0BC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3.6.1</w:t>
            </w:r>
          </w:p>
        </w:tc>
        <w:tc>
          <w:tcPr>
            <w:tcW w:w="87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C3B5A">
            <w:pPr>
              <w:jc w:val="both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sz w:val="20"/>
              </w:rPr>
              <w:t>¿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Los desembolsos están sujetos al cumplimiento de alguna condición contractual? </w:t>
            </w:r>
          </w:p>
          <w:p w14:paraId="37EDC83C">
            <w:pPr>
              <w:jc w:val="both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 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SI</w:t>
            </w:r>
            <w:r>
              <w:rPr>
                <w:rFonts w:ascii="Calibri" w:hAnsi="Calibri" w:cs="Arial"/>
                <w:bCs/>
                <w:color w:val="000000"/>
                <w:sz w:val="20"/>
              </w:rPr>
              <w:t xml:space="preserve">                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NO X</w:t>
            </w:r>
          </w:p>
        </w:tc>
      </w:tr>
      <w:tr w14:paraId="6DA2A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A78AE81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2CB6693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Desembolsos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02AFB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SI/NO</w:t>
            </w: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7C0BD977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Condición</w:t>
            </w:r>
          </w:p>
        </w:tc>
      </w:tr>
      <w:tr w14:paraId="668092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41AF9F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3.6.2.1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9F3C84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Primer Desembolso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562B72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CCD9958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6B3EDE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D7372B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3.6.2.2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010528E2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Desembolsos intermedios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FE1B60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86D1155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298F75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5FAAC91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3.6.2.3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CBB36B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Desembolso Final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52F67AC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6A8ECC0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14:paraId="1E9BC3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F9EF4A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3.6.2.4</w:t>
            </w:r>
          </w:p>
        </w:tc>
        <w:tc>
          <w:tcPr>
            <w:tcW w:w="5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B009D3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Fecha límite para requerir desembolsos</w:t>
            </w:r>
          </w:p>
          <w:p w14:paraId="101C797F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F6DB3E9">
            <w:pPr>
              <w:rPr>
                <w:rFonts w:ascii="Calibri" w:hAnsi="Calibri" w:cs="Arial"/>
                <w:bCs/>
                <w:color w:val="000000"/>
              </w:rPr>
            </w:pPr>
          </w:p>
        </w:tc>
      </w:tr>
      <w:tr w14:paraId="38B5AE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2" w:hRule="atLeast"/>
        </w:trPr>
        <w:tc>
          <w:tcPr>
            <w:tcW w:w="7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55455">
            <w:p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3.7   Modalidad de Ejecución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D11F96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SI/NO</w:t>
            </w:r>
          </w:p>
        </w:tc>
      </w:tr>
      <w:tr w14:paraId="6BE41E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5425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3.7.1 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2DBE3E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Directa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FE83FCA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777D0F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4A57F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3.7.2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BB4C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Ejecutado por el Beneficiario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073B5B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sz w:val="20"/>
              </w:rPr>
              <w:t>SI</w:t>
            </w:r>
          </w:p>
        </w:tc>
      </w:tr>
      <w:tr w14:paraId="4F20FA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66A3A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3.7.3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23B5FDED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Ejecutado por la Fuente Cooperante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B322F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4BEE7C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3DDB99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3.7.4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431E561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 w:themeTint="FF"/>
                <w:sz w:val="20"/>
                <w:szCs w:val="20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 xml:space="preserve">Ejecutado por un Tercero 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ABF6C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14:paraId="29DDD3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C0AFA">
            <w:pPr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>3.8 Mecanismos de Ejecución</w:t>
            </w:r>
          </w:p>
        </w:tc>
      </w:tr>
      <w:tr w14:paraId="552B85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FEA541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3.8.1</w:t>
            </w:r>
          </w:p>
        </w:tc>
        <w:tc>
          <w:tcPr>
            <w:tcW w:w="6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 w14:paraId="6D168860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Se encuentra registrado en SICOIN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ABBF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SI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88EA23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8B1588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NO</w:t>
            </w:r>
          </w:p>
        </w:tc>
        <w:tc>
          <w:tcPr>
            <w:tcW w:w="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C5F3EC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6EB09F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B792AA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</w:t>
            </w:r>
          </w:p>
        </w:tc>
        <w:tc>
          <w:tcPr>
            <w:tcW w:w="87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22AC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Que normas aplica para los procesos de adquisición/contratación [</w:t>
            </w:r>
            <w:r>
              <w:rPr>
                <w:rFonts w:ascii="Calibri" w:hAnsi="Calibri" w:cs="Arial"/>
                <w:i/>
                <w:color w:val="000000"/>
                <w:sz w:val="20"/>
              </w:rPr>
              <w:t>maque con X</w:t>
            </w:r>
            <w:r>
              <w:rPr>
                <w:rFonts w:ascii="Calibri" w:hAnsi="Calibri" w:cs="Arial"/>
                <w:color w:val="000000"/>
                <w:sz w:val="20"/>
              </w:rPr>
              <w:t>]</w:t>
            </w:r>
          </w:p>
        </w:tc>
      </w:tr>
      <w:tr w14:paraId="2308AD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F4A437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3.8.2.1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4C865B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Normas o guías del Cooperante: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B29A1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027D22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F20152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3.8.2.2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296EA5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Ley de Contrataciones del Estado: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69132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14:paraId="4E4848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A25615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</w:rPr>
              <w:t>3.8.2.3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CDA383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Otro (especifique) </w:t>
            </w:r>
          </w:p>
        </w:tc>
        <w:tc>
          <w:tcPr>
            <w:tcW w:w="4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6BB32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14:paraId="453F4F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124073">
            <w:pPr>
              <w:rPr>
                <w:rFonts w:ascii="Calibri" w:hAnsi="Calibri" w:cs="Arial"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</w:rPr>
              <w:t>3.8.1 Si el proyecto tiene registro en SICOIN, incluir la siguiente información</w:t>
            </w:r>
          </w:p>
        </w:tc>
      </w:tr>
      <w:tr w14:paraId="258891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D8AAAD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3.8.1.1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1880E6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 la Institución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5A71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11130016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B6CA6E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3.8.1.3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80D1F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del Organismo/Fuente Cooperante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03380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0603</w:t>
            </w:r>
          </w:p>
        </w:tc>
      </w:tr>
      <w:tr w14:paraId="47D2BB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495160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C373D8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 la Fuente de Financiamiento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FE02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61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6982C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</w:rPr>
              <w:t>3.8.1.4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88BAAE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Código del Correlativo/programa-proyecto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6E9839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0133</w:t>
            </w:r>
          </w:p>
        </w:tc>
      </w:tr>
      <w:tr w14:paraId="264892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</w:trPr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0E257">
            <w:pPr>
              <w:rPr>
                <w:rFonts w:ascii="Calibri" w:hAnsi="Calibri" w:cs="Arial"/>
                <w:b/>
                <w:bCs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3.9 Datos Financieros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22FC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EF4B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F09A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53469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</w:rPr>
              <w:t>Monto en Quetzales/1</w:t>
            </w:r>
          </w:p>
        </w:tc>
      </w:tr>
      <w:tr w14:paraId="52D4B9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9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2E3FA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3.9.1 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4D75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Monto suscrito con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AB903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C911D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219,369.00 </w:t>
            </w:r>
          </w:p>
          <w:p w14:paraId="78BDEF8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(2023-2024)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9AA4B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AF0EB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41B6F9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0073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211C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Enmiendas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61446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B05D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B75F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AABA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      </w:t>
            </w:r>
          </w:p>
        </w:tc>
      </w:tr>
      <w:tr w14:paraId="370E79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1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C338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B9C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Monto total Fondos de Donación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92C51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9F714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CA5310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E1809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71167E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5E6F0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D684E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Aporte nacional (contrapartida) cuando aplique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5B3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C3E69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72B6E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DF99A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14:paraId="623083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FBE62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76CF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Otros aportes  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C6F3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2353E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56338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03E33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14:paraId="3EE1EC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7A37933A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3.9.4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18180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Monto total 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5F677D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120C29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69745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A1C3D1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   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14:paraId="2FFAC0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8" w:hRule="atLeast"/>
        </w:trPr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C7081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3.10 Distribución del monto suscrito con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0E96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3E92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5C13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73A77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en Quetzales</w:t>
            </w:r>
          </w:p>
        </w:tc>
      </w:tr>
      <w:tr w14:paraId="7FF738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1C7E1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3.10.1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19A3A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Monto que ejecutará la fuente cooperante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26708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B87DA7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B964D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5F02B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14:paraId="297052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A2D952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1BFB19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3.10.2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0CBF1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Monto que ejecutará la institución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B383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78303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DE2A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20F5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5137745">
      <w:pPr>
        <w:rPr>
          <w:rFonts w:ascii="Calibri" w:hAnsi="Calibri" w:cs="Arial"/>
          <w:bCs/>
          <w:sz w:val="14"/>
          <w:szCs w:val="14"/>
          <w:lang w:val="es-MX"/>
        </w:rPr>
      </w:pPr>
      <w:r>
        <w:rPr>
          <w:rFonts w:ascii="Calibri" w:hAnsi="Calibri" w:cs="Arial"/>
          <w:bCs/>
          <w:sz w:val="14"/>
          <w:szCs w:val="14"/>
          <w:lang w:val="es-MX"/>
        </w:rPr>
        <w:t>1/ Se modificó el monto en Quetzales con base a los comprobantes Únicos de registro CUR 5 y CUR 4, en los cuales se registró el desembolso de la donación, que fueron remitidos por MINFIN el 19 de junio 2023, que corresponde al monto exacto de la donación.</w:t>
      </w:r>
    </w:p>
    <w:p w14:paraId="66D37D96">
      <w:pPr>
        <w:rPr>
          <w:rFonts w:ascii="Calibri" w:hAnsi="Calibri" w:cs="Arial"/>
          <w:b/>
          <w:sz w:val="16"/>
          <w:szCs w:val="16"/>
          <w:lang w:val="es-MX"/>
        </w:rPr>
      </w:pPr>
    </w:p>
    <w:tbl>
      <w:tblPr>
        <w:tblStyle w:val="5"/>
        <w:tblW w:w="9565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0"/>
        <w:gridCol w:w="3969"/>
        <w:gridCol w:w="1767"/>
        <w:gridCol w:w="1493"/>
        <w:gridCol w:w="1626"/>
      </w:tblGrid>
      <w:tr w14:paraId="504AE8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85D66E">
            <w:pPr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  <w:t xml:space="preserve">3.11 Fecha límite para comprometer recursos 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802C3A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2D86FC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Monto Q.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A04A2F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% </w:t>
            </w:r>
          </w:p>
        </w:tc>
      </w:tr>
      <w:tr w14:paraId="7AABA0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E368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3.11.1 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0DC90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Fuente cooperante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E60D66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31/12/2025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9CE5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Q. 734,989.46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1F812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100.00</w:t>
            </w:r>
          </w:p>
        </w:tc>
      </w:tr>
      <w:tr w14:paraId="7E4ACA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3BD93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3.11.2 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097E5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Aporte nacional (contrapartida)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404AC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82CF6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5C558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3360EBF">
      <w:pPr>
        <w:ind w:left="-170"/>
        <w:rPr>
          <w:rFonts w:ascii="Calibri" w:hAnsi="Calibri" w:cs="Arial"/>
          <w:sz w:val="22"/>
          <w:szCs w:val="22"/>
          <w:lang w:val="es-MX"/>
        </w:rPr>
      </w:pPr>
    </w:p>
    <w:tbl>
      <w:tblPr>
        <w:tblStyle w:val="5"/>
        <w:tblW w:w="9565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"/>
        <w:gridCol w:w="1048"/>
        <w:gridCol w:w="7825"/>
      </w:tblGrid>
      <w:tr w14:paraId="5265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3" w:hRule="atLeast"/>
        </w:trPr>
        <w:tc>
          <w:tcPr>
            <w:tcW w:w="692" w:type="dxa"/>
            <w:shd w:val="clear" w:color="auto" w:fill="auto"/>
            <w:noWrap/>
            <w:vAlign w:val="center"/>
          </w:tcPr>
          <w:p w14:paraId="5BE0A2A1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3.12</w:t>
            </w:r>
          </w:p>
        </w:tc>
        <w:tc>
          <w:tcPr>
            <w:tcW w:w="8873" w:type="dxa"/>
            <w:gridSpan w:val="2"/>
            <w:shd w:val="clear" w:color="auto" w:fill="auto"/>
            <w:noWrap/>
            <w:vAlign w:val="bottom"/>
          </w:tcPr>
          <w:p w14:paraId="53CBF43F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Objetivos del Programa o Proyecto</w:t>
            </w:r>
          </w:p>
        </w:tc>
      </w:tr>
      <w:tr w14:paraId="242C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40408CE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 3.12.1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</w:tcPr>
          <w:p w14:paraId="076AC64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644458A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</w:tr>
      <w:tr w14:paraId="08E7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5D15243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3.12.2</w:t>
            </w:r>
          </w:p>
        </w:tc>
        <w:tc>
          <w:tcPr>
            <w:tcW w:w="1048" w:type="dxa"/>
            <w:vMerge w:val="continue"/>
            <w:shd w:val="clear" w:color="auto" w:fill="auto"/>
            <w:noWrap/>
          </w:tcPr>
          <w:p w14:paraId="0F1B39E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28950A6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</w:tr>
      <w:tr w14:paraId="386C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692" w:type="dxa"/>
            <w:shd w:val="clear" w:color="auto" w:fill="auto"/>
            <w:noWrap/>
          </w:tcPr>
          <w:p w14:paraId="3E120CD2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3.12.3</w:t>
            </w:r>
          </w:p>
        </w:tc>
        <w:tc>
          <w:tcPr>
            <w:tcW w:w="1048" w:type="dxa"/>
            <w:vMerge w:val="continue"/>
            <w:shd w:val="clear" w:color="auto" w:fill="auto"/>
            <w:noWrap/>
          </w:tcPr>
          <w:p w14:paraId="5582BC8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1386E0D5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</w:tr>
    </w:tbl>
    <w:p w14:paraId="2433912E">
      <w:pPr>
        <w:pStyle w:val="11"/>
        <w:tabs>
          <w:tab w:val="left" w:pos="2221"/>
        </w:tabs>
        <w:spacing w:after="0"/>
        <w:rPr>
          <w:sz w:val="22"/>
          <w:szCs w:val="22"/>
        </w:rPr>
      </w:pPr>
    </w:p>
    <w:tbl>
      <w:tblPr>
        <w:tblStyle w:val="5"/>
        <w:tblW w:w="9622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2"/>
        <w:gridCol w:w="2253"/>
        <w:gridCol w:w="850"/>
        <w:gridCol w:w="1560"/>
        <w:gridCol w:w="1417"/>
        <w:gridCol w:w="1441"/>
        <w:gridCol w:w="1409"/>
      </w:tblGrid>
      <w:tr w14:paraId="45C5F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955457C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 3.13</w:t>
            </w:r>
          </w:p>
        </w:tc>
        <w:tc>
          <w:tcPr>
            <w:tcW w:w="8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579399">
            <w:pPr>
              <w:rPr>
                <w:rFonts w:hint="default" w:ascii="Calibri" w:hAnsi="Calibri" w:cs="Arial"/>
                <w:b/>
                <w:bCs/>
                <w:color w:val="002060"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Beneficiarios acumulados del Proyecto 2023-202</w:t>
            </w:r>
            <w:r>
              <w:rPr>
                <w:rFonts w:hint="default" w:ascii="Calibri" w:hAnsi="Calibri" w:cs="Arial"/>
                <w:b/>
                <w:bCs/>
                <w:color w:val="002060"/>
                <w:sz w:val="22"/>
                <w:lang w:val="es-MX"/>
              </w:rPr>
              <w:t>6</w:t>
            </w:r>
          </w:p>
        </w:tc>
      </w:tr>
      <w:tr w14:paraId="5A54CF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656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464B785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3.13.1</w:t>
            </w:r>
          </w:p>
        </w:tc>
        <w:tc>
          <w:tcPr>
            <w:tcW w:w="2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54E1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Instituciones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CA8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SI/NO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75E0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Ejecutor Principal 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5EC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Instituciones Co-ejecutores</w:t>
            </w:r>
          </w:p>
        </w:tc>
      </w:tr>
      <w:tr w14:paraId="416A73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9F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A88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16429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F7D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SEPREM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1000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[[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14:paraId="5372E1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E39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4E0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2725C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E15A6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356C93D">
            <w:pPr>
              <w:rPr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14:paraId="430E84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A3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3.13.2</w:t>
            </w:r>
          </w:p>
          <w:p w14:paraId="4D05F14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6AF0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Personas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55EC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2042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Localidad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275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SI/NO</w:t>
            </w: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FF28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Mujeres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82DB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Hombres</w:t>
            </w:r>
          </w:p>
        </w:tc>
      </w:tr>
      <w:tr w14:paraId="42702E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0BF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94B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20D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63CC1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Indígena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5ACDA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C500E2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BFC832">
            <w:pPr>
              <w:jc w:val="center"/>
              <w:rPr>
                <w:color w:val="000000"/>
              </w:rPr>
            </w:pPr>
          </w:p>
        </w:tc>
      </w:tr>
      <w:tr w14:paraId="2EB3A7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A87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F72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6A6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74204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No  Indígena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C87AB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9D7A78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703526">
            <w:pPr>
              <w:jc w:val="center"/>
            </w:pPr>
          </w:p>
        </w:tc>
      </w:tr>
      <w:tr w14:paraId="3D6FA8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" w:hRule="atLeast"/>
        </w:trPr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280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0DE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1DD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12B1CEA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4A516E5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034771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D87E3C">
            <w:pPr>
              <w:jc w:val="center"/>
            </w:pPr>
          </w:p>
        </w:tc>
      </w:tr>
    </w:tbl>
    <w:p w14:paraId="1CD78FE8">
      <w:pPr>
        <w:pStyle w:val="16"/>
        <w:ind w:left="436" w:firstLine="0"/>
        <w:rPr>
          <w:sz w:val="22"/>
          <w:lang w:val="es-MX"/>
        </w:rPr>
      </w:pPr>
    </w:p>
    <w:p w14:paraId="694EBDEF">
      <w:pPr>
        <w:pStyle w:val="16"/>
        <w:ind w:left="436" w:firstLine="0"/>
        <w:rPr>
          <w:sz w:val="22"/>
          <w:lang w:val="es-MX"/>
        </w:rPr>
      </w:pPr>
    </w:p>
    <w:p w14:paraId="7FAE747C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>AVANCE FINANCIERO</w:t>
      </w:r>
    </w:p>
    <w:p w14:paraId="3D4E81FB">
      <w:pPr>
        <w:pStyle w:val="16"/>
        <w:ind w:left="436" w:firstLine="0"/>
        <w:rPr>
          <w:sz w:val="22"/>
          <w:lang w:val="es-MX"/>
        </w:rPr>
      </w:pPr>
    </w:p>
    <w:tbl>
      <w:tblPr>
        <w:tblStyle w:val="5"/>
        <w:tblW w:w="9281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8"/>
        <w:gridCol w:w="1307"/>
        <w:gridCol w:w="1475"/>
        <w:gridCol w:w="1417"/>
        <w:gridCol w:w="1701"/>
        <w:gridCol w:w="851"/>
        <w:gridCol w:w="1842"/>
      </w:tblGrid>
      <w:tr w14:paraId="3C92A6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1" w:hRule="atLeast"/>
        </w:trPr>
        <w:tc>
          <w:tcPr>
            <w:tcW w:w="9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B7B47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4.1 Detalle de desembolsos recibidos de la fuente cooperante (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incluir los desembolsos por pagos directos</w:t>
            </w: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)</w:t>
            </w:r>
          </w:p>
        </w:tc>
      </w:tr>
      <w:tr w14:paraId="3EFB90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01A6FE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7036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1C489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Euros /1[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0D929D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E588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dólares [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6A4B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A7F89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Monto en Q.</w:t>
            </w:r>
          </w:p>
        </w:tc>
      </w:tr>
      <w:tr w14:paraId="18F4D2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DB922B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5E4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924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183,446.17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9939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1.07216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0ED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196,683.65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D39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B923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1,541,590.71</w:t>
            </w:r>
          </w:p>
        </w:tc>
      </w:tr>
      <w:tr w14:paraId="007ACC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4F4F0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FFC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5F6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35,922.83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77F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1.07196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6034A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38,507.84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0F71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288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    301,821.37</w:t>
            </w:r>
          </w:p>
        </w:tc>
      </w:tr>
      <w:tr w14:paraId="16F883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122F1A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5B2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EE2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A8E5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47F9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235,191.49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479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BBE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6D06719">
      <w:pPr>
        <w:ind w:left="-227" w:right="-57"/>
        <w:rPr>
          <w:sz w:val="14"/>
          <w:szCs w:val="20"/>
          <w:lang w:val="es-MX"/>
        </w:rPr>
      </w:pPr>
      <w:r>
        <w:rPr>
          <w:sz w:val="14"/>
          <w:szCs w:val="20"/>
          <w:lang w:val="es-MX"/>
        </w:rPr>
        <w:t>1/Se recibió el 10 febrero del 2023, dos desembolsos los cuales correspondieron a 4.1.1 a funcionamiento y el 4.1.2 a inversión para dar el total de la donación.</w:t>
      </w:r>
    </w:p>
    <w:p w14:paraId="53B679D6">
      <w:pPr>
        <w:ind w:left="-227" w:right="-57"/>
        <w:rPr>
          <w:sz w:val="14"/>
          <w:szCs w:val="20"/>
          <w:lang w:val="es-MX"/>
        </w:rPr>
      </w:pPr>
    </w:p>
    <w:tbl>
      <w:tblPr>
        <w:tblStyle w:val="5"/>
        <w:tblW w:w="9565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3"/>
        <w:gridCol w:w="4885"/>
        <w:gridCol w:w="1635"/>
        <w:gridCol w:w="1560"/>
        <w:gridCol w:w="992"/>
      </w:tblGrid>
      <w:tr w14:paraId="3E76EA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8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19D29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  <w:t xml:space="preserve">4.2 Detalle de ejecución de los aportes del cooperante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22"/>
                <w:szCs w:val="22"/>
                <w:lang w:val="es-MX"/>
              </w:rPr>
              <w:t>Mayo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  <w:t xml:space="preserve"> 2025 (montos en Quetzales)</w:t>
            </w:r>
          </w:p>
        </w:tc>
      </w:tr>
      <w:tr w14:paraId="6B6C61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1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7309BBA9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No. 1</w:t>
            </w:r>
          </w:p>
        </w:tc>
        <w:tc>
          <w:tcPr>
            <w:tcW w:w="4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57714658">
            <w:pP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Resultado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2FA472DD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Monto Suscrito </w:t>
            </w:r>
          </w:p>
          <w:p w14:paraId="52D75A68">
            <w:pPr>
              <w:jc w:val="center"/>
              <w:rPr>
                <w:rFonts w:hint="default" w:ascii="Calibri" w:hAnsi="Calibri" w:cs="Arial"/>
                <w:b/>
                <w:color w:val="002060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Quetzales 2023-202</w:t>
            </w:r>
            <w:r>
              <w:rPr>
                <w:rFonts w:hint="default" w:ascii="Calibri" w:hAnsi="Calibri" w:cs="Arial"/>
                <w:b/>
                <w:color w:val="002060"/>
                <w:sz w:val="16"/>
                <w:szCs w:val="18"/>
                <w:lang w:val="es-MX"/>
              </w:rPr>
              <w:t>6*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2AB4249E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Monto Ejecutado</w:t>
            </w:r>
          </w:p>
          <w:p w14:paraId="5BED9D4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Quetzales en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mayo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13EFA3D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% acumulado2023-2025</w:t>
            </w:r>
          </w:p>
        </w:tc>
      </w:tr>
      <w:tr w14:paraId="292178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4D7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871B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C5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Q.1,322,821.37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CD1D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BAD0">
            <w:pPr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69.31</w:t>
            </w:r>
          </w:p>
        </w:tc>
      </w:tr>
      <w:tr w14:paraId="09A402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830B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1E3F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261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121,190.71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F39A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647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10.92</w:t>
            </w:r>
          </w:p>
        </w:tc>
      </w:tr>
      <w:tr w14:paraId="5BD19E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156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4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DF660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A4C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399,400.00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5EE5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 xml:space="preserve">Q. </w:t>
            </w: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6EC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89.48</w:t>
            </w:r>
          </w:p>
        </w:tc>
      </w:tr>
      <w:tr w14:paraId="71D66F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9" w:hRule="atLeast"/>
        </w:trPr>
        <w:tc>
          <w:tcPr>
            <w:tcW w:w="53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04AC0">
            <w:pPr>
              <w:rPr>
                <w:rFonts w:ascii="Calibri" w:hAnsi="Calibri" w:cs="Arial"/>
                <w:b/>
                <w:bCs/>
                <w:color w:val="203864" w:themeColor="accent1" w:themeShade="8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4472C4" w:themeColor="accent1" w:themeTint="FF"/>
                <w:sz w:val="18"/>
                <w:szCs w:val="18"/>
                <w14:textFill>
                  <w14:solidFill>
                    <w14:schemeClr w14:val="accent1">
                      <w14:lumMod w14:val="100000"/>
                      <w14:lumOff w14:val="0"/>
                    </w14:schemeClr>
                  </w14:solidFill>
                </w14:textFill>
              </w:rPr>
              <w:t xml:space="preserve">Monto Total del Resultado 2023-2026: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714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Q.1,843,412.08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ABB8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9B45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70.97</w:t>
            </w:r>
          </w:p>
        </w:tc>
      </w:tr>
    </w:tbl>
    <w:p w14:paraId="4542423C">
      <w:pPr>
        <w:pStyle w:val="32"/>
        <w:numPr>
          <w:ilvl w:val="0"/>
          <w:numId w:val="3"/>
        </w:numPr>
        <w:ind w:right="-57"/>
        <w:jc w:val="both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color w:val="000000" w:themeColor="text1" w:themeTint="FF"/>
          <w:sz w:val="16"/>
          <w:szCs w:val="16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Se realizó el ajuste a todos los porcentajes con base a la ejecución 2024</w:t>
      </w:r>
    </w:p>
    <w:p w14:paraId="74EE848A">
      <w:pPr>
        <w:ind w:left="-227" w:right="-57"/>
        <w:jc w:val="both"/>
        <w:rPr>
          <w:color w:val="000000" w:themeColor="text1" w:themeTint="FF"/>
          <w:sz w:val="22"/>
          <w:szCs w:val="22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tbl>
      <w:tblPr>
        <w:tblStyle w:val="5"/>
        <w:tblW w:w="9640" w:type="dxa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9"/>
        <w:gridCol w:w="3816"/>
        <w:gridCol w:w="1763"/>
        <w:gridCol w:w="1940"/>
        <w:gridCol w:w="1492"/>
      </w:tblGrid>
      <w:tr w14:paraId="393CD1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F3CE44">
            <w:pPr>
              <w:rPr>
                <w:rFonts w:ascii="Calibri" w:hAnsi="Calibri" w:cs="Arial"/>
                <w:color w:val="002060"/>
                <w:sz w:val="18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4.3 Ejecución del aporte nacional o contrapartida montos en Quetzales</w:t>
            </w:r>
          </w:p>
        </w:tc>
      </w:tr>
      <w:tr w14:paraId="20A8CA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4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5DFC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No.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692A9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0D552E3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BD9F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Monto suscrito (compromiso)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6941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Monto </w:t>
            </w:r>
          </w:p>
          <w:p w14:paraId="76AC977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Ejecutado Q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3A966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%</w:t>
            </w:r>
          </w:p>
        </w:tc>
      </w:tr>
      <w:tr w14:paraId="2F6225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AFA7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69472">
            <w:pPr>
              <w:rPr>
                <w:rFonts w:ascii="Calibri" w:hAnsi="Calibri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9B99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2EB4B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9709D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</w:tbl>
    <w:p w14:paraId="63365021">
      <w:pPr>
        <w:pStyle w:val="16"/>
        <w:ind w:left="0" w:firstLine="0"/>
        <w:rPr>
          <w:b/>
          <w:bCs/>
          <w:sz w:val="16"/>
          <w:lang w:val="es-MX"/>
        </w:rPr>
      </w:pPr>
    </w:p>
    <w:p w14:paraId="35ACDB3B">
      <w:pPr>
        <w:pStyle w:val="16"/>
        <w:numPr>
          <w:ilvl w:val="0"/>
          <w:numId w:val="2"/>
        </w:numPr>
        <w:rPr>
          <w:sz w:val="20"/>
          <w:lang w:val="es-MX"/>
        </w:rPr>
      </w:pPr>
      <w:r>
        <w:rPr>
          <w:sz w:val="20"/>
          <w:lang w:val="es-MX"/>
        </w:rPr>
        <w:t>EJECUCION PRESUPUESTARIA</w:t>
      </w:r>
    </w:p>
    <w:p w14:paraId="436326B9">
      <w:pPr>
        <w:pStyle w:val="16"/>
        <w:ind w:left="436" w:firstLine="0"/>
        <w:rPr>
          <w:sz w:val="20"/>
          <w:lang w:val="es-MX"/>
        </w:rPr>
      </w:pPr>
    </w:p>
    <w:tbl>
      <w:tblPr>
        <w:tblStyle w:val="5"/>
        <w:tblW w:w="9640" w:type="dxa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02"/>
        <w:gridCol w:w="2790"/>
        <w:gridCol w:w="2644"/>
        <w:gridCol w:w="2504"/>
      </w:tblGrid>
      <w:tr w14:paraId="73A4A5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3" w:hRule="atLeast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15B33">
            <w:pPr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5.1 Ejecución Presupuestaria Cuando Aplique AÑOS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  <w:u w:val="single"/>
              </w:rPr>
              <w:t xml:space="preserve"> ANTERIORES 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en Quetzales.</w:t>
            </w:r>
          </w:p>
        </w:tc>
      </w:tr>
      <w:tr w14:paraId="625A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F57D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91117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Años anteriores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19E96">
            <w:pPr>
              <w:jc w:val="center"/>
              <w:rPr>
                <w:rFonts w:hint="default" w:ascii="Calibri" w:hAnsi="Calibri" w:cs="Arial"/>
                <w:b/>
                <w:color w:val="002060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 Actual 202</w:t>
            </w:r>
            <w:r>
              <w:rPr>
                <w:rFonts w:hint="default" w:ascii="Calibri" w:hAnsi="Calibri" w:cs="Arial"/>
                <w:b/>
                <w:color w:val="002060"/>
                <w:sz w:val="16"/>
                <w:szCs w:val="16"/>
                <w:lang w:val="es-MX"/>
              </w:rPr>
              <w:t>5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DA475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Total</w:t>
            </w:r>
          </w:p>
        </w:tc>
      </w:tr>
      <w:tr w14:paraId="383D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6D28A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2022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7CC0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   Q. 0.00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BF959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Enero                         Q. 29,000.00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9910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29,000.00</w:t>
            </w:r>
          </w:p>
        </w:tc>
      </w:tr>
      <w:tr w14:paraId="1075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73D6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2023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B8EEA">
            <w:pPr>
              <w:ind w:left="0" w:right="-27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Diciembre  </w:t>
            </w:r>
            <w:r>
              <w:rPr>
                <w:rFonts w:hint="default" w:asciiTheme="minorAscii" w:hAnsiTheme="minorAscii" w:eastAsiaTheme="minorAscii" w:cstheme="minorBidi"/>
                <w:color w:val="auto"/>
                <w:sz w:val="18"/>
                <w:szCs w:val="18"/>
                <w:lang w:val="es-MX" w:eastAsia="en-US" w:bidi="ar-SA"/>
              </w:rPr>
              <w:t xml:space="preserve">              </w:t>
            </w:r>
            <w:r>
              <w:rPr>
                <w:rFonts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  Q. 646,535.85                      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68D5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Febrero              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Q. 61,967.74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9E0E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90,967.74</w:t>
            </w:r>
          </w:p>
        </w:tc>
      </w:tr>
      <w:tr w14:paraId="6B45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99B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2024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74D7B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Q. 461,886.77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43F47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Marzo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47,000</w:t>
            </w:r>
            <w:r>
              <w:rPr>
                <w:rFonts w:ascii="Calibri" w:hAnsi="Calibri" w:cs="Arial"/>
                <w:sz w:val="18"/>
                <w:szCs w:val="16"/>
              </w:rPr>
              <w:t>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C473B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137,967.74</w:t>
            </w:r>
          </w:p>
        </w:tc>
      </w:tr>
      <w:tr w14:paraId="069E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CD35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1459F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C78A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Abril                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62,00</w:t>
            </w:r>
            <w:r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C83F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199,967.74</w:t>
            </w:r>
          </w:p>
        </w:tc>
      </w:tr>
      <w:tr w14:paraId="60B5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09D3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D904F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60A6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Mayo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0</w:t>
            </w:r>
            <w:r>
              <w:rPr>
                <w:rFonts w:ascii="Calibri" w:hAnsi="Calibri" w:cs="Arial"/>
                <w:sz w:val="18"/>
                <w:szCs w:val="16"/>
              </w:rPr>
              <w:t>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AEEBD">
            <w:pPr>
              <w:jc w:val="center"/>
              <w:rPr>
                <w:rFonts w:hint="default" w:ascii="Calibri" w:hAnsi="Calibri" w:cs="Arial"/>
                <w:sz w:val="18"/>
                <w:szCs w:val="16"/>
                <w:lang w:val="es-MX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199,967.74</w:t>
            </w:r>
          </w:p>
        </w:tc>
      </w:tr>
      <w:tr w14:paraId="382D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691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1521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64C6A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Junio         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E4A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14:paraId="0408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0887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A1F6D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6663F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Julio          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D732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0.00</w:t>
            </w:r>
          </w:p>
        </w:tc>
      </w:tr>
      <w:tr w14:paraId="0E76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8C5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9DECE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58DCF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Agosto      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DF32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0.00</w:t>
            </w:r>
          </w:p>
        </w:tc>
      </w:tr>
      <w:tr w14:paraId="714F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4C8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F600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40B51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Septiembre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2F85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0.00</w:t>
            </w:r>
          </w:p>
        </w:tc>
      </w:tr>
      <w:tr w14:paraId="7D03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94FF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CFE75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ABEE5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Octu</w:t>
            </w:r>
            <w:r>
              <w:rPr>
                <w:rFonts w:ascii="Calibri" w:hAnsi="Calibri" w:cs="Arial"/>
                <w:sz w:val="18"/>
                <w:szCs w:val="16"/>
              </w:rPr>
              <w:t xml:space="preserve">bre               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 xml:space="preserve">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A59C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14:paraId="3C47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D88D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7491B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C46E8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Noviembre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911AA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14:paraId="05B8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9020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EDF36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5EE51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Q. 0.00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448C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</w:tbl>
    <w:p w14:paraId="2343B943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Style w:val="5"/>
        <w:tblW w:w="9669" w:type="dxa"/>
        <w:tblInd w:w="-176" w:type="dxa"/>
        <w:shd w:val="clear" w:color="auto" w:fill="808080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39"/>
        <w:gridCol w:w="1701"/>
        <w:gridCol w:w="1745"/>
        <w:gridCol w:w="1440"/>
        <w:gridCol w:w="1536"/>
        <w:gridCol w:w="808"/>
      </w:tblGrid>
      <w:tr w14:paraId="065E1E36">
        <w:tblPrEx>
          <w:shd w:val="clear" w:color="auto" w:fill="80808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" w:hRule="atLeast"/>
          <w:tblHeader/>
        </w:trPr>
        <w:tc>
          <w:tcPr>
            <w:tcW w:w="9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6FE1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5.2 Ejecución Presupuestaria del Año 2025</w:t>
            </w:r>
          </w:p>
        </w:tc>
      </w:tr>
      <w:tr w14:paraId="4705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tblHeader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9A208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Mes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9F162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Asignado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E2CB2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Modificado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57850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Vigente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5721F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Ejecutado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80008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</w:p>
        </w:tc>
      </w:tr>
      <w:tr w14:paraId="1826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8636B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Enero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ED610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500,000.00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B0D20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76AAD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83DDF5">
            <w:pPr>
              <w:numPr>
                <w:ilvl w:val="0"/>
                <w:numId w:val="4"/>
              </w:num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29,000.0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E6C52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5.8</w:t>
            </w:r>
          </w:p>
        </w:tc>
      </w:tr>
      <w:tr w14:paraId="724A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27E5A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Febrero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BA1C4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09DE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250,991.00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9E1F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750,991.00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639839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Q.  61,967.74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779AF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8.25</w:t>
            </w:r>
          </w:p>
        </w:tc>
      </w:tr>
      <w:tr w14:paraId="003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AC2B1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Marzo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FD9A1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0E7A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88937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8CE843">
            <w:pPr>
              <w:numPr>
                <w:ilvl w:val="0"/>
                <w:numId w:val="5"/>
              </w:num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47,000.00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B70B22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6.26</w:t>
            </w:r>
          </w:p>
        </w:tc>
      </w:tr>
      <w:tr w14:paraId="201C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49C935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Abril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B8DF1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52EE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A4490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921FA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62,000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D44306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8.26</w:t>
            </w:r>
          </w:p>
        </w:tc>
      </w:tr>
      <w:tr w14:paraId="0B99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53278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Mayo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1FDDA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871C5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5648A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2E515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</w:t>
            </w:r>
            <w:r>
              <w:rPr>
                <w:rFonts w:ascii="Calibri" w:hAnsi="Calibri" w:cs="Arial"/>
                <w:sz w:val="16"/>
                <w:szCs w:val="16"/>
              </w:rPr>
              <w:t>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F33732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0.0</w:t>
            </w:r>
          </w:p>
        </w:tc>
      </w:tr>
      <w:tr w14:paraId="4A8E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9F7B3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Junio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4749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DB566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8F131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7DB8F6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19318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35E6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0A706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Julio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9870BC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CDB2AB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0226A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0930BF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43F27C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0031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1CCFE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Agosto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5FE5C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FE9A4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A72266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837501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08A86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6988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7E850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Septiembre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C196A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3BDC01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17E0A9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69287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C41F6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0DBF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290AE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Octubre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946EF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71461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9B4DF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0A62C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27D58A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3ACA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5846F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Noviembre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3A7113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B4BB67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A373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99B7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B21627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14:paraId="3FE0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45512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Diciembre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9483B4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1736B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9BB49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6D07F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D6434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</w:tbl>
    <w:p w14:paraId="4B06BF58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Style w:val="5"/>
        <w:tblW w:w="96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74"/>
        <w:gridCol w:w="812"/>
        <w:gridCol w:w="420"/>
        <w:gridCol w:w="1365"/>
        <w:gridCol w:w="1333"/>
        <w:gridCol w:w="1504"/>
        <w:gridCol w:w="1911"/>
      </w:tblGrid>
      <w:tr w14:paraId="61F6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C6D11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Justificación: Modificaciones (Aumentos y disminuciones)</w:t>
            </w:r>
          </w:p>
        </w:tc>
        <w:tc>
          <w:tcPr>
            <w:tcW w:w="812" w:type="dxa"/>
            <w:tcBorders>
              <w:left w:val="single" w:color="auto" w:sz="4" w:space="0"/>
            </w:tcBorders>
          </w:tcPr>
          <w:p w14:paraId="3B30E610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533" w:type="dxa"/>
            <w:gridSpan w:val="5"/>
            <w:tcBorders>
              <w:left w:val="single" w:color="auto" w:sz="4" w:space="0"/>
            </w:tcBorders>
          </w:tcPr>
          <w:p w14:paraId="5DF6D93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14:paraId="55E5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290" w:type="dxa"/>
            <w:gridSpan w:val="2"/>
            <w:vMerge w:val="continue"/>
            <w:vAlign w:val="center"/>
          </w:tcPr>
          <w:p w14:paraId="5B650328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812" w:type="dxa"/>
            <w:tcBorders>
              <w:left w:val="single" w:color="auto" w:sz="4" w:space="0"/>
            </w:tcBorders>
          </w:tcPr>
          <w:p w14:paraId="4D36F716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533" w:type="dxa"/>
            <w:gridSpan w:val="5"/>
            <w:tcBorders>
              <w:left w:val="single" w:color="auto" w:sz="4" w:space="0"/>
            </w:tcBorders>
          </w:tcPr>
          <w:p w14:paraId="50B1F3DD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  <w:tr w14:paraId="7293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96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36557">
            <w:pPr>
              <w:pStyle w:val="32"/>
              <w:numPr>
                <w:ilvl w:val="1"/>
                <w:numId w:val="2"/>
              </w:numPr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  <w:sz w:val="22"/>
              </w:rPr>
              <w:t xml:space="preserve">Ejecución financiera programada (meta)/ realizada 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durante el presente año según POA: 2025</w:t>
            </w:r>
          </w:p>
        </w:tc>
      </w:tr>
      <w:tr w14:paraId="0FD7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83F52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No.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1E881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CONCEPTO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19426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1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D563D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2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22333B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3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44CCF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>Total, en quetzales Programado/1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343AB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Total, Quetzales Ejecutados</w:t>
            </w:r>
          </w:p>
        </w:tc>
      </w:tr>
      <w:tr w14:paraId="3DAA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2E8F38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5.3.1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D36540">
            <w:pPr>
              <w:rPr>
                <w:rFonts w:cs="Arial"/>
                <w:color w:val="222A35" w:themeColor="text2" w:themeShade="80"/>
                <w:sz w:val="16"/>
                <w:szCs w:val="18"/>
              </w:rPr>
            </w:pPr>
            <w:r>
              <w:rPr>
                <w:rFonts w:cs="Arial"/>
                <w:color w:val="222A35" w:themeColor="text2" w:themeShade="80"/>
                <w:sz w:val="16"/>
                <w:szCs w:val="18"/>
              </w:rPr>
              <w:t>Monto PT 2025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1E00E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 xml:space="preserve">Q 340,312.71 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9D3F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Q    378,160.91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9FC05B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     16,515.84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DA36954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Q  734,989.46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0CA889">
            <w:pPr>
              <w:jc w:val="center"/>
              <w:rPr>
                <w:b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5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F48E45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5.3.2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6C7249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Monto Ejecutado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6D693974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Q. 199,967.74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CDF64C">
            <w:pPr>
              <w:jc w:val="center"/>
              <w:rPr>
                <w:rFonts w:hint="default" w:ascii="Calibri" w:hAnsi="Calibri" w:cs="Arial"/>
                <w:sz w:val="16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6"/>
                <w:szCs w:val="18"/>
                <w:lang w:val="es-MX"/>
              </w:rPr>
              <w:t>0.0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06EB5D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422F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Q. </w:t>
            </w:r>
            <w:r>
              <w:rPr>
                <w:rFonts w:hint="default"/>
                <w:sz w:val="16"/>
                <w:szCs w:val="16"/>
                <w:lang w:val="es-MX"/>
              </w:rPr>
              <w:t>199,967.74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011FA8D">
            <w:pPr>
              <w:suppressLineNumbers w:val="0"/>
              <w:bidi w:val="0"/>
              <w:spacing w:before="0" w:beforeAutospacing="0" w:after="0" w:afterAutospacing="0" w:line="259" w:lineRule="auto"/>
              <w:ind w:left="0" w:right="0"/>
              <w:jc w:val="center"/>
              <w:rPr>
                <w:rFonts w:hint="default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0.0</w:t>
            </w:r>
          </w:p>
        </w:tc>
      </w:tr>
      <w:tr w14:paraId="6EE7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00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7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B8105A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5.3.3</w:t>
            </w: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C3A134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% ejecución cuatri/año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F0C1C2F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58.76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EA21E2E">
            <w:pPr>
              <w:jc w:val="center"/>
              <w:rPr>
                <w:rFonts w:hint="default"/>
                <w:sz w:val="16"/>
                <w:szCs w:val="18"/>
                <w:lang w:val="es-MX"/>
              </w:rPr>
            </w:pPr>
            <w:r>
              <w:rPr>
                <w:rFonts w:hint="default"/>
                <w:sz w:val="16"/>
                <w:szCs w:val="18"/>
                <w:lang w:val="es-MX"/>
              </w:rPr>
              <w:t>0.0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C6C7B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D5CD3F">
            <w:pPr>
              <w:jc w:val="center"/>
              <w:rPr>
                <w:rFonts w:hint="default"/>
                <w:sz w:val="16"/>
                <w:szCs w:val="16"/>
                <w:lang w:val="es-MX"/>
              </w:rPr>
            </w:pPr>
            <w:r>
              <w:rPr>
                <w:rFonts w:hint="default"/>
                <w:sz w:val="16"/>
                <w:szCs w:val="16"/>
                <w:lang w:val="es-MX"/>
              </w:rPr>
              <w:t>27.21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D2FD410">
            <w:pPr>
              <w:jc w:val="center"/>
              <w:rPr>
                <w:sz w:val="16"/>
                <w:szCs w:val="18"/>
              </w:rPr>
            </w:pPr>
          </w:p>
        </w:tc>
      </w:tr>
    </w:tbl>
    <w:p w14:paraId="359497F3">
      <w:pPr>
        <w:ind w:left="-17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/1: El monto programado corresponde al Plan de trabajo 2025 aprobado por el donante y el saldo de caja de Tesorería.</w:t>
      </w:r>
    </w:p>
    <w:p w14:paraId="1CCD56F5">
      <w:pPr>
        <w:ind w:left="-170"/>
        <w:rPr>
          <w:rFonts w:ascii="Calibri" w:hAnsi="Calibri" w:cs="Arial"/>
          <w:sz w:val="14"/>
          <w:szCs w:val="14"/>
        </w:rPr>
      </w:pPr>
    </w:p>
    <w:p w14:paraId="3896A632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 xml:space="preserve">AVANCE FÍSICO </w:t>
      </w:r>
    </w:p>
    <w:tbl>
      <w:tblPr>
        <w:tblStyle w:val="5"/>
        <w:tblW w:w="9689" w:type="dxa"/>
        <w:tblInd w:w="-21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05"/>
        <w:gridCol w:w="7849"/>
        <w:gridCol w:w="1035"/>
      </w:tblGrid>
      <w:tr w14:paraId="29AFA3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7" w:hRule="atLeast"/>
        </w:trPr>
        <w:tc>
          <w:tcPr>
            <w:tcW w:w="8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2912D">
            <w:pPr>
              <w:rPr>
                <w:rFonts w:ascii="Calibri" w:hAnsi="Calibri"/>
                <w:b/>
                <w:color w:val="002060"/>
                <w:sz w:val="18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8"/>
                <w:szCs w:val="22"/>
              </w:rPr>
              <w:t>6.1 Resultado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43829FC">
            <w:pPr>
              <w:jc w:val="center"/>
              <w:rPr>
                <w:rFonts w:ascii="Calibri" w:hAnsi="Calibri"/>
                <w:b/>
                <w:color w:val="002060"/>
                <w:sz w:val="16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16"/>
                <w:szCs w:val="22"/>
              </w:rPr>
              <w:t>Avance Físico 2025</w:t>
            </w:r>
          </w:p>
        </w:tc>
      </w:tr>
      <w:tr w14:paraId="6C5021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520F2953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No. 1</w:t>
            </w:r>
          </w:p>
        </w:tc>
        <w:tc>
          <w:tcPr>
            <w:tcW w:w="8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vAlign w:val="center"/>
          </w:tcPr>
          <w:p w14:paraId="2AB13BCE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</w:rPr>
              <w:t>Resultado</w:t>
            </w:r>
          </w:p>
        </w:tc>
      </w:tr>
      <w:tr w14:paraId="4CD9AF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B3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D293B">
            <w:pPr>
              <w:rPr>
                <w:rFonts w:ascii="Calibri" w:hAnsi="Calibri" w:cs="Arial"/>
                <w:color w:val="000000" w:themeColor="text1"/>
                <w:sz w:val="16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3BA29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1</w:t>
            </w:r>
          </w:p>
        </w:tc>
      </w:tr>
      <w:tr w14:paraId="0D065A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193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EBFE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C2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14:paraId="3E67A8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A4E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929A0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A97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</w:tbl>
    <w:p w14:paraId="29AB8271">
      <w:pPr>
        <w:rPr>
          <w:sz w:val="22"/>
          <w:szCs w:val="22"/>
          <w:lang w:val="es-MX"/>
        </w:rPr>
      </w:pP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8"/>
        <w:gridCol w:w="1191"/>
        <w:gridCol w:w="1441"/>
      </w:tblGrid>
      <w:tr w14:paraId="44EC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08" w:type="dxa"/>
            <w:shd w:val="clear" w:color="auto" w:fill="auto"/>
            <w:vAlign w:val="center"/>
          </w:tcPr>
          <w:p w14:paraId="33B7F67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6.2 Porcentaje de ejecución física del proyecto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768BF8">
            <w:pPr>
              <w:rPr>
                <w:rFonts w:hint="default" w:ascii="Calibri" w:hAnsi="Calibri" w:cs="Arial"/>
                <w:b/>
                <w:bCs/>
                <w:color w:val="002060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 xml:space="preserve">Año 2025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8"/>
                <w:szCs w:val="18"/>
                <w:lang w:val="es-MX"/>
              </w:rPr>
              <w:t>Mayo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47C0A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Año 2023-2025</w:t>
            </w:r>
          </w:p>
          <w:p w14:paraId="09776866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acumulado/1</w:t>
            </w:r>
          </w:p>
        </w:tc>
      </w:tr>
      <w:tr w14:paraId="083B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497EAF9D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1</w:t>
            </w:r>
          </w:p>
        </w:tc>
        <w:tc>
          <w:tcPr>
            <w:tcW w:w="1191" w:type="dxa"/>
            <w:shd w:val="clear" w:color="auto" w:fill="auto"/>
          </w:tcPr>
          <w:p w14:paraId="1C23F6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AC2A4E0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5.00</w:t>
            </w:r>
          </w:p>
        </w:tc>
      </w:tr>
      <w:tr w14:paraId="101C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7EF48715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2</w:t>
            </w:r>
          </w:p>
        </w:tc>
        <w:tc>
          <w:tcPr>
            <w:tcW w:w="1191" w:type="dxa"/>
            <w:shd w:val="clear" w:color="auto" w:fill="auto"/>
          </w:tcPr>
          <w:p w14:paraId="05EF2F5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43F7AFB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33.33</w:t>
            </w:r>
          </w:p>
        </w:tc>
      </w:tr>
      <w:tr w14:paraId="5D4C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39DEBD99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Resultado 3</w:t>
            </w:r>
          </w:p>
        </w:tc>
        <w:tc>
          <w:tcPr>
            <w:tcW w:w="1191" w:type="dxa"/>
            <w:shd w:val="clear" w:color="auto" w:fill="auto"/>
          </w:tcPr>
          <w:p w14:paraId="311C5C6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812337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92.31</w:t>
            </w:r>
          </w:p>
        </w:tc>
      </w:tr>
      <w:tr w14:paraId="2C69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08" w:type="dxa"/>
            <w:shd w:val="clear" w:color="auto" w:fill="auto"/>
            <w:vAlign w:val="center"/>
          </w:tcPr>
          <w:p w14:paraId="4BFC2792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386EB5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14:paraId="09FF90F9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6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88</w:t>
            </w:r>
          </w:p>
        </w:tc>
      </w:tr>
    </w:tbl>
    <w:p w14:paraId="609D5FCC">
      <w:pPr>
        <w:jc w:val="both"/>
        <w:rPr>
          <w:sz w:val="14"/>
          <w:szCs w:val="14"/>
        </w:rPr>
      </w:pPr>
      <w:r>
        <w:rPr>
          <w:sz w:val="14"/>
          <w:szCs w:val="14"/>
        </w:rPr>
        <w:t>1/ El porcentaje acumulado físico corresponde al promedio porcentual de lo ejecutado por resultado.</w:t>
      </w:r>
    </w:p>
    <w:p w14:paraId="1267BD91">
      <w:pPr>
        <w:jc w:val="both"/>
        <w:rPr>
          <w:sz w:val="14"/>
          <w:szCs w:val="14"/>
        </w:rPr>
      </w:pPr>
    </w:p>
    <w:p w14:paraId="116CCF83">
      <w:pPr>
        <w:jc w:val="both"/>
        <w:rPr>
          <w:sz w:val="14"/>
          <w:szCs w:val="14"/>
        </w:rPr>
      </w:pPr>
    </w:p>
    <w:p w14:paraId="1196167F">
      <w:pPr>
        <w:pStyle w:val="16"/>
        <w:numPr>
          <w:ilvl w:val="0"/>
          <w:numId w:val="2"/>
        </w:numPr>
        <w:rPr>
          <w:sz w:val="22"/>
          <w:lang w:val="es-MX"/>
        </w:rPr>
      </w:pPr>
      <w:r>
        <w:rPr>
          <w:sz w:val="22"/>
          <w:lang w:val="es-MX"/>
        </w:rPr>
        <w:t>COBERTURA TERRITORIAL</w:t>
      </w:r>
    </w:p>
    <w:tbl>
      <w:tblPr>
        <w:tblStyle w:val="5"/>
        <w:tblW w:w="9633" w:type="dxa"/>
        <w:tblInd w:w="-2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97"/>
        <w:gridCol w:w="2999"/>
        <w:gridCol w:w="1134"/>
        <w:gridCol w:w="1559"/>
        <w:gridCol w:w="1344"/>
      </w:tblGrid>
      <w:tr w14:paraId="71CA34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1" w:hRule="atLeast"/>
          <w:tblHeader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C740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7.1 Sector que beneficia (ejemplo: salud, educación)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B62C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7.2 Prioridad nac. con que se vincula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27A3F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Departamento</w:t>
            </w:r>
          </w:p>
          <w:p w14:paraId="7D688891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[</w:t>
            </w:r>
            <w:r>
              <w:rPr>
                <w:rFonts w:ascii="Calibri" w:hAnsi="Calibri" w:cs="Arial"/>
                <w:b/>
                <w:bCs/>
                <w:i/>
                <w:color w:val="002060"/>
                <w:sz w:val="16"/>
                <w:szCs w:val="16"/>
              </w:rPr>
              <w:t>territorio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]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2008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Monto ejec.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mayo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 Departamento (Q)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A866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% de ejecución a </w:t>
            </w:r>
            <w:r>
              <w:rPr>
                <w:rFonts w:hint="default" w:ascii="Calibri" w:hAnsi="Calibri" w:cs="Arial"/>
                <w:b/>
                <w:bCs/>
                <w:color w:val="002060"/>
                <w:sz w:val="16"/>
                <w:szCs w:val="16"/>
                <w:lang w:val="es-MX"/>
              </w:rPr>
              <w:t>mayo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2025 por Departamento/1</w:t>
            </w:r>
          </w:p>
        </w:tc>
      </w:tr>
      <w:tr w14:paraId="47E99C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9" w:hRule="atLeast"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4F342D">
            <w:pPr>
              <w:rPr>
                <w:rFonts w:ascii="Calibri" w:hAnsi="Calibri" w:cs="Arial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22"/>
              </w:rPr>
              <w:t>Administración Gubernamental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A7A4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Estado garante de los derechos humanos y conductor del desarrollo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D9442D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20"/>
              </w:rPr>
              <w:t>Guatemala</w:t>
            </w:r>
          </w:p>
          <w:p w14:paraId="66C927E7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ADFF">
            <w:pPr>
              <w:jc w:val="center"/>
              <w:rPr>
                <w:rFonts w:hint="default"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Q.  </w:t>
            </w:r>
            <w:r>
              <w:rPr>
                <w:rFonts w:hint="default" w:ascii="Calibri" w:hAnsi="Calibri" w:cs="Arial"/>
                <w:sz w:val="16"/>
                <w:szCs w:val="16"/>
                <w:lang w:val="es-MX"/>
              </w:rPr>
              <w:t>0.0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EAC0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0.0</w:t>
            </w:r>
          </w:p>
        </w:tc>
      </w:tr>
      <w:tr w14:paraId="1562B7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9" w:hRule="atLeast"/>
        </w:trPr>
        <w:tc>
          <w:tcPr>
            <w:tcW w:w="5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F7CD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Total  acumulado 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6E6E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5C4E93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hint="default" w:ascii="Calibri" w:hAnsi="Calibri" w:cs="Arial"/>
                <w:sz w:val="18"/>
                <w:szCs w:val="16"/>
                <w:lang w:val="es-MX"/>
              </w:rPr>
              <w:t>199,967.74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43F245C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26.63</w:t>
            </w:r>
          </w:p>
        </w:tc>
      </w:tr>
    </w:tbl>
    <w:p w14:paraId="0731761C">
      <w:pPr>
        <w:ind w:left="-227" w:right="-57"/>
        <w:rPr>
          <w:sz w:val="14"/>
          <w:szCs w:val="14"/>
        </w:rPr>
      </w:pPr>
      <w:r>
        <w:rPr>
          <w:sz w:val="18"/>
          <w:lang w:val="es-MX"/>
        </w:rPr>
        <w:t>1</w:t>
      </w:r>
      <w:r>
        <w:rPr>
          <w:sz w:val="14"/>
          <w:szCs w:val="14"/>
        </w:rPr>
        <w:t>/ el cálculo del porcentaje es la relación de lo ejecutado de enero al mes reportado y lo aprobado en el Sicoin.</w:t>
      </w:r>
    </w:p>
    <w:p w14:paraId="1E5BDE4E">
      <w:pPr>
        <w:ind w:left="-227" w:right="-57"/>
        <w:rPr>
          <w:sz w:val="14"/>
          <w:szCs w:val="14"/>
        </w:rPr>
      </w:pPr>
    </w:p>
    <w:p w14:paraId="086D30F5">
      <w:pPr>
        <w:ind w:left="-227" w:right="-57"/>
        <w:rPr>
          <w:sz w:val="22"/>
          <w:szCs w:val="22"/>
          <w:lang w:val="es-MX"/>
        </w:rPr>
      </w:pPr>
    </w:p>
    <w:p w14:paraId="27965954">
      <w:pPr>
        <w:ind w:left="-227" w:right="-57"/>
        <w:rPr>
          <w:sz w:val="22"/>
          <w:lang w:val="es-MX"/>
        </w:rPr>
      </w:pPr>
      <w:r>
        <w:rPr>
          <w:sz w:val="22"/>
          <w:lang w:val="es-MX"/>
        </w:rPr>
        <w:t>VIII. RESUMEN DE EJECUCIÓN</w:t>
      </w:r>
    </w:p>
    <w:tbl>
      <w:tblPr>
        <w:tblStyle w:val="5"/>
        <w:tblW w:w="5540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47"/>
        <w:gridCol w:w="1617"/>
        <w:gridCol w:w="1202"/>
        <w:gridCol w:w="2382"/>
      </w:tblGrid>
      <w:tr w14:paraId="591C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2385" w:type="pct"/>
            <w:shd w:val="clear" w:color="auto" w:fill="auto"/>
            <w:vAlign w:val="center"/>
          </w:tcPr>
          <w:p w14:paraId="4DEDC4FB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8.1   % de Avance Acumulado de Ejecución 2025</w:t>
            </w:r>
          </w:p>
          <w:p w14:paraId="35AAA661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6EBD9EDE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Financiera **Acumulada/1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B849D5C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Física**</w:t>
            </w:r>
          </w:p>
          <w:p w14:paraId="2995D639">
            <w:pPr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Acumulada</w:t>
            </w:r>
          </w:p>
        </w:tc>
        <w:tc>
          <w:tcPr>
            <w:tcW w:w="1197" w:type="pct"/>
            <w:shd w:val="clear" w:color="auto" w:fill="auto"/>
          </w:tcPr>
          <w:p w14:paraId="74480FA9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Presupuestaria</w:t>
            </w:r>
          </w:p>
          <w:p w14:paraId="0B8DC720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Año en curso</w:t>
            </w:r>
          </w:p>
        </w:tc>
      </w:tr>
      <w:tr w14:paraId="05E2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</w:trPr>
        <w:tc>
          <w:tcPr>
            <w:tcW w:w="2385" w:type="pct"/>
            <w:shd w:val="clear" w:color="auto" w:fill="auto"/>
            <w:noWrap/>
            <w:vAlign w:val="center"/>
          </w:tcPr>
          <w:p w14:paraId="40DE14FB">
            <w:pP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22D7A9CB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70.97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6998499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66.88</w:t>
            </w:r>
          </w:p>
        </w:tc>
        <w:tc>
          <w:tcPr>
            <w:tcW w:w="1197" w:type="pct"/>
            <w:shd w:val="clear" w:color="auto" w:fill="auto"/>
            <w:noWrap/>
            <w:vAlign w:val="center"/>
          </w:tcPr>
          <w:p w14:paraId="0A80AFBC">
            <w:pPr>
              <w:jc w:val="center"/>
              <w:rPr>
                <w:rFonts w:hint="default" w:ascii="Calibri" w:hAnsi="Calibri" w:cs="Arial"/>
                <w:sz w:val="18"/>
                <w:szCs w:val="18"/>
                <w:lang w:val="es-MX"/>
              </w:rPr>
            </w:pPr>
            <w:r>
              <w:rPr>
                <w:rFonts w:hint="default" w:ascii="Calibri" w:hAnsi="Calibri" w:cs="Arial"/>
                <w:sz w:val="18"/>
                <w:szCs w:val="18"/>
                <w:lang w:val="es-MX"/>
              </w:rPr>
              <w:t>26.63</w:t>
            </w:r>
          </w:p>
        </w:tc>
      </w:tr>
    </w:tbl>
    <w:p w14:paraId="5DF1E9BA">
      <w:pPr>
        <w:jc w:val="both"/>
        <w:rPr>
          <w:sz w:val="14"/>
          <w:szCs w:val="14"/>
        </w:rPr>
      </w:pPr>
      <w:r>
        <w:rPr>
          <w:sz w:val="14"/>
          <w:szCs w:val="14"/>
        </w:rPr>
        <w:t>1/ Para el cálculo financiera acumulada es la relación del monto total de la donación en referencia a lo ejecutado a la fecha.</w:t>
      </w:r>
    </w:p>
    <w:p w14:paraId="24A06514">
      <w:pPr>
        <w:jc w:val="both"/>
        <w:rPr>
          <w:sz w:val="14"/>
          <w:szCs w:val="14"/>
        </w:rPr>
      </w:pPr>
    </w:p>
    <w:p w14:paraId="3852884F">
      <w:pPr>
        <w:pStyle w:val="16"/>
        <w:numPr>
          <w:ilvl w:val="0"/>
          <w:numId w:val="6"/>
        </w:numPr>
        <w:rPr>
          <w:sz w:val="22"/>
          <w:lang w:val="es-MX"/>
        </w:rPr>
      </w:pPr>
      <w:r>
        <w:rPr>
          <w:sz w:val="22"/>
          <w:lang w:val="es-MX"/>
        </w:rPr>
        <w:t>DIFICULTADES ACTUALES EN LA IMPLEMENTACION /PROPUESTAS DE SOLUCIÓN</w:t>
      </w:r>
    </w:p>
    <w:p w14:paraId="51440295">
      <w:pPr>
        <w:pStyle w:val="16"/>
        <w:ind w:left="436" w:firstLine="0"/>
        <w:rPr>
          <w:sz w:val="22"/>
          <w:lang w:val="es-MX"/>
        </w:rPr>
      </w:pPr>
    </w:p>
    <w:tbl>
      <w:tblPr>
        <w:tblStyle w:val="5"/>
        <w:tblW w:w="9724" w:type="dxa"/>
        <w:tblInd w:w="-289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70"/>
        <w:gridCol w:w="5054"/>
      </w:tblGrid>
      <w:tr w14:paraId="0EF55E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8" w:hRule="atLeast"/>
        </w:trPr>
        <w:tc>
          <w:tcPr>
            <w:tcW w:w="4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23FDB3">
            <w:pPr>
              <w:jc w:val="both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 xml:space="preserve">Dificultades que inciden en el avance de la ejecución física y financiera 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</w:tcPr>
          <w:p w14:paraId="34C88143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Acciones propuestas para superar la dificultad</w:t>
            </w:r>
          </w:p>
          <w:p w14:paraId="0B13BAE3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</w:p>
        </w:tc>
      </w:tr>
      <w:tr w14:paraId="485BA0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6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2D712C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9.1   Desembolsos </w:t>
            </w:r>
          </w:p>
        </w:tc>
      </w:tr>
      <w:tr w14:paraId="6FCD38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2" w:hRule="atLeast"/>
        </w:trPr>
        <w:tc>
          <w:tcPr>
            <w:tcW w:w="4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27DC41">
            <w:pPr>
              <w:ind w:right="-57"/>
              <w:jc w:val="both"/>
              <w:rPr>
                <w:rFonts w:ascii="Calibri" w:hAnsi="Calibri" w:cs="Arial"/>
                <w:sz w:val="14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9A0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14:paraId="29857F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" w:hRule="atLeast"/>
        </w:trPr>
        <w:tc>
          <w:tcPr>
            <w:tcW w:w="9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0D3A62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9.2   Ejecución financiera </w:t>
            </w:r>
          </w:p>
        </w:tc>
      </w:tr>
      <w:tr w14:paraId="1946C0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7" w:hRule="atLeast"/>
        </w:trPr>
        <w:tc>
          <w:tcPr>
            <w:tcW w:w="46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70405A">
            <w:pPr>
              <w:ind w:right="209"/>
              <w:jc w:val="both"/>
              <w:rPr>
                <w:color w:val="000000" w:themeColor="text1"/>
                <w:sz w:val="16"/>
                <w:szCs w:val="1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4A617EB5">
            <w:pPr>
              <w:ind w:right="-57"/>
              <w:jc w:val="both"/>
              <w:rPr>
                <w:sz w:val="16"/>
                <w:szCs w:val="16"/>
                <w:lang w:val="es-MX"/>
              </w:rPr>
            </w:pPr>
          </w:p>
        </w:tc>
      </w:tr>
      <w:tr w14:paraId="6F8760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4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5665AC">
            <w:pPr>
              <w:ind w:left="68" w:hanging="68"/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9.3   Ejecución presupuestaria </w:t>
            </w:r>
          </w:p>
        </w:tc>
      </w:tr>
      <w:tr w14:paraId="2D36D1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9" w:hRule="atLeast"/>
        </w:trPr>
        <w:tc>
          <w:tcPr>
            <w:tcW w:w="46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7B157A">
            <w:pPr>
              <w:ind w:right="209"/>
              <w:jc w:val="both"/>
              <w:rPr>
                <w:color w:val="000000" w:themeColor="text1"/>
                <w:sz w:val="12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07F3C0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14:paraId="4BA90C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1" w:hRule="atLeast"/>
        </w:trPr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17D091">
            <w:pPr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9.4   Ejecución física </w:t>
            </w:r>
          </w:p>
        </w:tc>
      </w:tr>
      <w:tr w14:paraId="2EE762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1" w:hRule="atLeast"/>
        </w:trPr>
        <w:tc>
          <w:tcPr>
            <w:tcW w:w="4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61365D">
            <w:pPr>
              <w:ind w:left="-57" w:right="-57"/>
              <w:jc w:val="both"/>
              <w:rPr>
                <w:color w:val="000000" w:themeColor="text1"/>
                <w:sz w:val="16"/>
                <w:szCs w:val="16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F60F5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</w:tbl>
    <w:p w14:paraId="7DB3393A">
      <w:pPr>
        <w:pStyle w:val="2"/>
        <w:spacing w:before="240"/>
        <w:rPr>
          <w:sz w:val="24"/>
          <w:lang w:val="es-MX"/>
        </w:rPr>
      </w:pPr>
      <w:r>
        <w:rPr>
          <w:sz w:val="24"/>
          <w:lang w:val="es-MX"/>
        </w:rPr>
        <w:t>El presente informe deberá estar firmado por:</w:t>
      </w:r>
    </w:p>
    <w:tbl>
      <w:tblPr>
        <w:tblStyle w:val="5"/>
        <w:tblW w:w="963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9"/>
        <w:gridCol w:w="5036"/>
      </w:tblGrid>
      <w:tr w14:paraId="4ACE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599" w:type="dxa"/>
            <w:shd w:val="clear" w:color="auto" w:fill="auto"/>
          </w:tcPr>
          <w:p w14:paraId="5FA75FAD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Elaborado por:</w:t>
            </w:r>
          </w:p>
        </w:tc>
        <w:tc>
          <w:tcPr>
            <w:tcW w:w="5036" w:type="dxa"/>
            <w:shd w:val="clear" w:color="auto" w:fill="auto"/>
          </w:tcPr>
          <w:p w14:paraId="330E688F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Revisado por Director Financiero:</w:t>
            </w:r>
          </w:p>
        </w:tc>
      </w:tr>
      <w:tr w14:paraId="477E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99" w:type="dxa"/>
            <w:shd w:val="clear" w:color="auto" w:fill="auto"/>
          </w:tcPr>
          <w:p w14:paraId="5C15C303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Nombre: Claudia Guadalupe Trujillo Portillo</w:t>
            </w:r>
          </w:p>
        </w:tc>
        <w:tc>
          <w:tcPr>
            <w:tcW w:w="5036" w:type="dxa"/>
            <w:shd w:val="clear" w:color="auto" w:fill="auto"/>
          </w:tcPr>
          <w:p w14:paraId="49E73F9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szCs w:val="20"/>
              </w:rPr>
              <w:t>Silvia Lucrecia Ticum Pineda</w:t>
            </w:r>
          </w:p>
        </w:tc>
      </w:tr>
      <w:tr w14:paraId="4813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599" w:type="dxa"/>
            <w:shd w:val="clear" w:color="auto" w:fill="auto"/>
          </w:tcPr>
          <w:p w14:paraId="69E71A65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0"/>
                <w:lang w:val="es-MX"/>
              </w:rPr>
              <w:t>Cargo: Subdirectora de la Unidad de Gestión de la Cooperación</w:t>
            </w:r>
          </w:p>
        </w:tc>
        <w:tc>
          <w:tcPr>
            <w:tcW w:w="5036" w:type="dxa"/>
            <w:shd w:val="clear" w:color="auto" w:fill="auto"/>
          </w:tcPr>
          <w:p w14:paraId="61EC7A11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0"/>
                <w:lang w:val="es-MX"/>
              </w:rPr>
              <w:t>Cargo: Directora Financiera</w:t>
            </w:r>
          </w:p>
        </w:tc>
      </w:tr>
      <w:tr w14:paraId="0494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599" w:type="dxa"/>
            <w:shd w:val="clear" w:color="auto" w:fill="auto"/>
          </w:tcPr>
          <w:p w14:paraId="3BE570D1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 Firma</w:t>
            </w:r>
          </w:p>
        </w:tc>
        <w:tc>
          <w:tcPr>
            <w:tcW w:w="5036" w:type="dxa"/>
            <w:shd w:val="clear" w:color="auto" w:fill="auto"/>
          </w:tcPr>
          <w:p w14:paraId="6C25E37B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</w:tr>
      <w:tr w14:paraId="7A25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99" w:type="dxa"/>
            <w:shd w:val="clear" w:color="auto" w:fill="auto"/>
          </w:tcPr>
          <w:p w14:paraId="5C5E689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Revisado por Director Administrativo:</w:t>
            </w:r>
          </w:p>
        </w:tc>
        <w:tc>
          <w:tcPr>
            <w:tcW w:w="5036" w:type="dxa"/>
            <w:shd w:val="clear" w:color="auto" w:fill="auto"/>
          </w:tcPr>
          <w:p w14:paraId="2CDECB2F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 xml:space="preserve">Revisado por el Coordinador responsable del Monitoreo Físico/Área Técnica. </w:t>
            </w:r>
          </w:p>
        </w:tc>
      </w:tr>
      <w:tr w14:paraId="2997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599" w:type="dxa"/>
            <w:shd w:val="clear" w:color="auto" w:fill="auto"/>
          </w:tcPr>
          <w:p w14:paraId="11759507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  <w:shd w:val="clear" w:color="auto" w:fill="auto"/>
          </w:tcPr>
          <w:p w14:paraId="66E2E5D0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Nombre: Lilian Patricia Villatoro Pérez</w:t>
            </w:r>
          </w:p>
        </w:tc>
      </w:tr>
      <w:tr w14:paraId="2B6C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99" w:type="dxa"/>
            <w:shd w:val="clear" w:color="auto" w:fill="auto"/>
          </w:tcPr>
          <w:p w14:paraId="2B6D63CE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Cargo:</w:t>
            </w:r>
          </w:p>
        </w:tc>
        <w:tc>
          <w:tcPr>
            <w:tcW w:w="5036" w:type="dxa"/>
            <w:tcBorders>
              <w:bottom w:val="single" w:color="auto" w:sz="4" w:space="0"/>
            </w:tcBorders>
            <w:shd w:val="clear" w:color="auto" w:fill="auto"/>
          </w:tcPr>
          <w:p w14:paraId="1E9A95AD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>Cargo: Directora de la Unidad de Planificación</w:t>
            </w:r>
          </w:p>
        </w:tc>
      </w:tr>
      <w:tr w14:paraId="6168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599" w:type="dxa"/>
            <w:tcBorders>
              <w:bottom w:val="single" w:color="auto" w:sz="4" w:space="0"/>
            </w:tcBorders>
            <w:shd w:val="clear" w:color="auto" w:fill="auto"/>
          </w:tcPr>
          <w:p w14:paraId="0A9CACA6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>
              <w:rPr>
                <w:rFonts w:ascii="Calibri" w:hAnsi="Calibri" w:cs="Arial"/>
                <w:sz w:val="22"/>
                <w:lang w:val="es-MX"/>
              </w:rPr>
              <w:t>Firma</w:t>
            </w:r>
          </w:p>
        </w:tc>
        <w:tc>
          <w:tcPr>
            <w:tcW w:w="5036" w:type="dxa"/>
            <w:tcBorders>
              <w:bottom w:val="single" w:color="auto" w:sz="4" w:space="0"/>
            </w:tcBorders>
            <w:shd w:val="clear" w:color="auto" w:fill="auto"/>
          </w:tcPr>
          <w:p w14:paraId="37981B9F">
            <w:pPr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 xml:space="preserve">Firma: </w:t>
            </w:r>
          </w:p>
        </w:tc>
      </w:tr>
      <w:tr w14:paraId="6617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7D8CF3A0">
            <w:pPr>
              <w:rPr>
                <w:rFonts w:ascii="Calibri" w:hAnsi="Calibri" w:cs="Arial"/>
                <w:b/>
                <w:sz w:val="22"/>
                <w:lang w:val="es-MX"/>
              </w:rPr>
            </w:pPr>
            <w:r>
              <w:rPr>
                <w:rFonts w:ascii="Calibri" w:hAnsi="Calibri" w:cs="Arial"/>
                <w:b/>
                <w:sz w:val="22"/>
                <w:lang w:val="es-MX"/>
              </w:rPr>
              <w:t>Aprobado por Gerente, Director o Coordinador (Tomador de decisiones del Programa/Proyecto):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236B4A8C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  <w:tr w14:paraId="1C8D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31CC7C1F">
            <w:pPr>
              <w:tabs>
                <w:tab w:val="right" w:pos="4685"/>
              </w:tabs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Nombre: Bertha Leonor Falla Alonzo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0CC27EF7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14:paraId="7F97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7D1CF3FF">
            <w:pPr>
              <w:ind w:left="708" w:hanging="708"/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Cargo: Directora de la Unidad de Gestión de la Cooperación 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5AC98242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14:paraId="2C85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99" w:type="dxa"/>
            <w:tcBorders>
              <w:right w:val="single" w:color="auto" w:sz="4" w:space="0"/>
            </w:tcBorders>
            <w:shd w:val="clear" w:color="auto" w:fill="auto"/>
          </w:tcPr>
          <w:p w14:paraId="60993CF9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  <w:tc>
          <w:tcPr>
            <w:tcW w:w="503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71C4F8B1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1AD14733">
      <w:pPr>
        <w:pStyle w:val="20"/>
        <w:rPr>
          <w:rFonts w:ascii="Montserrat" w:hAnsi="Montserrat"/>
          <w:sz w:val="21"/>
          <w:szCs w:val="21"/>
        </w:rPr>
      </w:pPr>
      <w:r>
        <w:rPr>
          <w:i/>
          <w:iCs/>
          <w:lang w:val="es-MX"/>
        </w:rPr>
        <w:t>Guatemala, 0</w:t>
      </w:r>
      <w:r>
        <w:rPr>
          <w:rFonts w:hint="default"/>
          <w:i/>
          <w:iCs/>
          <w:lang w:val="es-MX"/>
        </w:rPr>
        <w:t>3</w:t>
      </w:r>
      <w:r>
        <w:rPr>
          <w:i/>
          <w:iCs/>
          <w:lang w:val="es-MX"/>
        </w:rPr>
        <w:t xml:space="preserve"> de </w:t>
      </w:r>
      <w:r>
        <w:rPr>
          <w:rFonts w:hint="default"/>
          <w:i/>
          <w:iCs/>
          <w:lang w:val="es-MX"/>
        </w:rPr>
        <w:t>junio</w:t>
      </w:r>
      <w:r>
        <w:rPr>
          <w:i/>
          <w:iCs/>
          <w:lang w:val="es-MX"/>
        </w:rPr>
        <w:t xml:space="preserve"> de 2025.</w:t>
      </w:r>
    </w:p>
    <w:p w14:paraId="48018F4C">
      <w:pPr>
        <w:jc w:val="center"/>
        <w:rPr>
          <w:b/>
          <w:bCs/>
        </w:rPr>
      </w:pPr>
    </w:p>
    <w:sectPr>
      <w:headerReference r:id="rId3" w:type="default"/>
      <w:footerReference r:id="rId4" w:type="default"/>
      <w:pgSz w:w="12240" w:h="15840"/>
      <w:pgMar w:top="1939" w:right="1701" w:bottom="1710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D3DD">
    <w:pPr>
      <w:pStyle w:val="1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-1205230</wp:posOffset>
          </wp:positionH>
          <wp:positionV relativeFrom="paragraph">
            <wp:posOffset>-227965</wp:posOffset>
          </wp:positionV>
          <wp:extent cx="7862570" cy="783590"/>
          <wp:effectExtent l="0" t="0" r="0" b="3810"/>
          <wp:wrapNone/>
          <wp:docPr id="1130521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52114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99DC">
    <w:pPr>
      <w:pStyle w:val="1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-296545</wp:posOffset>
          </wp:positionV>
          <wp:extent cx="1828800" cy="743585"/>
          <wp:effectExtent l="0" t="0" r="0" b="0"/>
          <wp:wrapSquare wrapText="bothSides"/>
          <wp:docPr id="781929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929317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283D6"/>
    <w:multiLevelType w:val="singleLevel"/>
    <w:tmpl w:val="8C5283D6"/>
    <w:lvl w:ilvl="0" w:tentative="0">
      <w:start w:val="17"/>
      <w:numFmt w:val="upperLetter"/>
      <w:suff w:val="space"/>
      <w:lvlText w:val="%1."/>
      <w:lvlJc w:val="left"/>
    </w:lvl>
  </w:abstractNum>
  <w:abstractNum w:abstractNumId="1">
    <w:nsid w:val="FFFFFF83"/>
    <w:multiLevelType w:val="singleLevel"/>
    <w:tmpl w:val="FFFFFF83"/>
    <w:lvl w:ilvl="0" w:tentative="0">
      <w:start w:val="1"/>
      <w:numFmt w:val="bullet"/>
      <w:pStyle w:val="1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2">
    <w:nsid w:val="2CB63423"/>
    <w:multiLevelType w:val="singleLevel"/>
    <w:tmpl w:val="2CB63423"/>
    <w:lvl w:ilvl="0" w:tentative="0">
      <w:start w:val="17"/>
      <w:numFmt w:val="upperLetter"/>
      <w:suff w:val="space"/>
      <w:lvlText w:val="%1."/>
      <w:lvlJc w:val="left"/>
    </w:lvl>
  </w:abstractNum>
  <w:abstractNum w:abstractNumId="3">
    <w:nsid w:val="47B95316"/>
    <w:multiLevelType w:val="multilevel"/>
    <w:tmpl w:val="47B95316"/>
    <w:lvl w:ilvl="0" w:tentative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4">
    <w:nsid w:val="48FB7C0E"/>
    <w:multiLevelType w:val="multilevel"/>
    <w:tmpl w:val="48FB7C0E"/>
    <w:lvl w:ilvl="0" w:tentative="0">
      <w:start w:val="9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96" w:hanging="360"/>
      </w:pPr>
    </w:lvl>
    <w:lvl w:ilvl="2" w:tentative="0">
      <w:start w:val="1"/>
      <w:numFmt w:val="lowerRoman"/>
      <w:lvlText w:val="%3."/>
      <w:lvlJc w:val="right"/>
      <w:pPr>
        <w:ind w:left="1516" w:hanging="180"/>
      </w:pPr>
    </w:lvl>
    <w:lvl w:ilvl="3" w:tentative="0">
      <w:start w:val="1"/>
      <w:numFmt w:val="decimal"/>
      <w:lvlText w:val="%4."/>
      <w:lvlJc w:val="left"/>
      <w:pPr>
        <w:ind w:left="2236" w:hanging="360"/>
      </w:pPr>
    </w:lvl>
    <w:lvl w:ilvl="4" w:tentative="0">
      <w:start w:val="1"/>
      <w:numFmt w:val="lowerLetter"/>
      <w:lvlText w:val="%5."/>
      <w:lvlJc w:val="left"/>
      <w:pPr>
        <w:ind w:left="2956" w:hanging="360"/>
      </w:pPr>
    </w:lvl>
    <w:lvl w:ilvl="5" w:tentative="0">
      <w:start w:val="1"/>
      <w:numFmt w:val="lowerRoman"/>
      <w:lvlText w:val="%6."/>
      <w:lvlJc w:val="right"/>
      <w:pPr>
        <w:ind w:left="3676" w:hanging="180"/>
      </w:pPr>
    </w:lvl>
    <w:lvl w:ilvl="6" w:tentative="0">
      <w:start w:val="1"/>
      <w:numFmt w:val="decimal"/>
      <w:lvlText w:val="%7."/>
      <w:lvlJc w:val="left"/>
      <w:pPr>
        <w:ind w:left="4396" w:hanging="360"/>
      </w:pPr>
    </w:lvl>
    <w:lvl w:ilvl="7" w:tentative="0">
      <w:start w:val="1"/>
      <w:numFmt w:val="lowerLetter"/>
      <w:lvlText w:val="%8."/>
      <w:lvlJc w:val="left"/>
      <w:pPr>
        <w:ind w:left="5116" w:hanging="360"/>
      </w:pPr>
    </w:lvl>
    <w:lvl w:ilvl="8" w:tentative="0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84F68AC"/>
    <w:multiLevelType w:val="multilevel"/>
    <w:tmpl w:val="684F68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6081"/>
    <w:rsid w:val="000066E8"/>
    <w:rsid w:val="00023259"/>
    <w:rsid w:val="0003105E"/>
    <w:rsid w:val="000357FA"/>
    <w:rsid w:val="000438A5"/>
    <w:rsid w:val="00043D72"/>
    <w:rsid w:val="00054B3B"/>
    <w:rsid w:val="00057F6C"/>
    <w:rsid w:val="00060726"/>
    <w:rsid w:val="00075126"/>
    <w:rsid w:val="00075BCA"/>
    <w:rsid w:val="0009029C"/>
    <w:rsid w:val="000A61CE"/>
    <w:rsid w:val="000A7550"/>
    <w:rsid w:val="000B7FCF"/>
    <w:rsid w:val="000C434F"/>
    <w:rsid w:val="000E12BE"/>
    <w:rsid w:val="000E77B3"/>
    <w:rsid w:val="000F183F"/>
    <w:rsid w:val="000F3599"/>
    <w:rsid w:val="000F5ED4"/>
    <w:rsid w:val="000F65C2"/>
    <w:rsid w:val="00126E57"/>
    <w:rsid w:val="001302EA"/>
    <w:rsid w:val="0013640B"/>
    <w:rsid w:val="001412AE"/>
    <w:rsid w:val="00146E09"/>
    <w:rsid w:val="0017524C"/>
    <w:rsid w:val="00177D1B"/>
    <w:rsid w:val="00193B31"/>
    <w:rsid w:val="001A41F3"/>
    <w:rsid w:val="001B229B"/>
    <w:rsid w:val="001B7306"/>
    <w:rsid w:val="001C23B4"/>
    <w:rsid w:val="001C4E22"/>
    <w:rsid w:val="001C6DC6"/>
    <w:rsid w:val="001D599F"/>
    <w:rsid w:val="001E2A7B"/>
    <w:rsid w:val="001E6ABC"/>
    <w:rsid w:val="001E7298"/>
    <w:rsid w:val="001F38CF"/>
    <w:rsid w:val="001F59BB"/>
    <w:rsid w:val="00200149"/>
    <w:rsid w:val="002131B0"/>
    <w:rsid w:val="00222EAD"/>
    <w:rsid w:val="00227FCB"/>
    <w:rsid w:val="00235FD6"/>
    <w:rsid w:val="002415B8"/>
    <w:rsid w:val="00244719"/>
    <w:rsid w:val="002504FD"/>
    <w:rsid w:val="00256752"/>
    <w:rsid w:val="0026029B"/>
    <w:rsid w:val="00262903"/>
    <w:rsid w:val="0029079B"/>
    <w:rsid w:val="00295C30"/>
    <w:rsid w:val="00295E7A"/>
    <w:rsid w:val="002C61F5"/>
    <w:rsid w:val="002C753A"/>
    <w:rsid w:val="002D22DD"/>
    <w:rsid w:val="002F5D6B"/>
    <w:rsid w:val="00307564"/>
    <w:rsid w:val="003076E3"/>
    <w:rsid w:val="003207AF"/>
    <w:rsid w:val="003359B4"/>
    <w:rsid w:val="00336F58"/>
    <w:rsid w:val="0034456A"/>
    <w:rsid w:val="00344A29"/>
    <w:rsid w:val="00345DAD"/>
    <w:rsid w:val="00354FFF"/>
    <w:rsid w:val="00355E42"/>
    <w:rsid w:val="0037113E"/>
    <w:rsid w:val="00386047"/>
    <w:rsid w:val="00387108"/>
    <w:rsid w:val="00397C01"/>
    <w:rsid w:val="003A2953"/>
    <w:rsid w:val="003D1CB5"/>
    <w:rsid w:val="003F0E41"/>
    <w:rsid w:val="0040514F"/>
    <w:rsid w:val="0040552C"/>
    <w:rsid w:val="004102CD"/>
    <w:rsid w:val="00427F6E"/>
    <w:rsid w:val="004324C3"/>
    <w:rsid w:val="00442A36"/>
    <w:rsid w:val="004509B9"/>
    <w:rsid w:val="00456844"/>
    <w:rsid w:val="0048342F"/>
    <w:rsid w:val="00490FC3"/>
    <w:rsid w:val="00497E20"/>
    <w:rsid w:val="004B671B"/>
    <w:rsid w:val="004C74FC"/>
    <w:rsid w:val="004D03D7"/>
    <w:rsid w:val="004D2057"/>
    <w:rsid w:val="004E2B58"/>
    <w:rsid w:val="004F1799"/>
    <w:rsid w:val="004F5606"/>
    <w:rsid w:val="00501F3F"/>
    <w:rsid w:val="00504496"/>
    <w:rsid w:val="00526340"/>
    <w:rsid w:val="0054062A"/>
    <w:rsid w:val="00542544"/>
    <w:rsid w:val="00542F1F"/>
    <w:rsid w:val="00550580"/>
    <w:rsid w:val="00555773"/>
    <w:rsid w:val="00566DA6"/>
    <w:rsid w:val="00571176"/>
    <w:rsid w:val="00572408"/>
    <w:rsid w:val="005807B4"/>
    <w:rsid w:val="00587CD7"/>
    <w:rsid w:val="00587F35"/>
    <w:rsid w:val="005A2884"/>
    <w:rsid w:val="005A68D9"/>
    <w:rsid w:val="005B64DB"/>
    <w:rsid w:val="005D06B7"/>
    <w:rsid w:val="005D158F"/>
    <w:rsid w:val="005D4214"/>
    <w:rsid w:val="005D46BB"/>
    <w:rsid w:val="005F004C"/>
    <w:rsid w:val="00610935"/>
    <w:rsid w:val="006258C7"/>
    <w:rsid w:val="00645C84"/>
    <w:rsid w:val="00650194"/>
    <w:rsid w:val="00650D30"/>
    <w:rsid w:val="006605B7"/>
    <w:rsid w:val="00676730"/>
    <w:rsid w:val="00676E2D"/>
    <w:rsid w:val="00684772"/>
    <w:rsid w:val="00684C81"/>
    <w:rsid w:val="00685B32"/>
    <w:rsid w:val="006872A9"/>
    <w:rsid w:val="0069014C"/>
    <w:rsid w:val="00696EC0"/>
    <w:rsid w:val="006E6D55"/>
    <w:rsid w:val="006F1046"/>
    <w:rsid w:val="006F3C15"/>
    <w:rsid w:val="006F7659"/>
    <w:rsid w:val="00726684"/>
    <w:rsid w:val="00726926"/>
    <w:rsid w:val="00735553"/>
    <w:rsid w:val="00743F96"/>
    <w:rsid w:val="00751062"/>
    <w:rsid w:val="00752988"/>
    <w:rsid w:val="00754E01"/>
    <w:rsid w:val="007571AA"/>
    <w:rsid w:val="00760859"/>
    <w:rsid w:val="007609A7"/>
    <w:rsid w:val="007704E3"/>
    <w:rsid w:val="007800FD"/>
    <w:rsid w:val="007A17BA"/>
    <w:rsid w:val="007A6CEE"/>
    <w:rsid w:val="007A7113"/>
    <w:rsid w:val="007B306A"/>
    <w:rsid w:val="007C053D"/>
    <w:rsid w:val="007C6CA8"/>
    <w:rsid w:val="007D0258"/>
    <w:rsid w:val="007D3A30"/>
    <w:rsid w:val="007D588F"/>
    <w:rsid w:val="007D6EE5"/>
    <w:rsid w:val="007F10BD"/>
    <w:rsid w:val="00801545"/>
    <w:rsid w:val="008015F0"/>
    <w:rsid w:val="00811A7C"/>
    <w:rsid w:val="00812663"/>
    <w:rsid w:val="00830746"/>
    <w:rsid w:val="008370AB"/>
    <w:rsid w:val="008409F1"/>
    <w:rsid w:val="008429F1"/>
    <w:rsid w:val="0084577D"/>
    <w:rsid w:val="00864256"/>
    <w:rsid w:val="00870270"/>
    <w:rsid w:val="00874A02"/>
    <w:rsid w:val="00891FCF"/>
    <w:rsid w:val="008B1460"/>
    <w:rsid w:val="008B1772"/>
    <w:rsid w:val="008B313A"/>
    <w:rsid w:val="008B5345"/>
    <w:rsid w:val="008B6706"/>
    <w:rsid w:val="008D37E2"/>
    <w:rsid w:val="008E1736"/>
    <w:rsid w:val="008F50AD"/>
    <w:rsid w:val="00906B36"/>
    <w:rsid w:val="00930232"/>
    <w:rsid w:val="00940709"/>
    <w:rsid w:val="00944B4A"/>
    <w:rsid w:val="00950217"/>
    <w:rsid w:val="0096686F"/>
    <w:rsid w:val="0097412A"/>
    <w:rsid w:val="00997BDC"/>
    <w:rsid w:val="009A3BBF"/>
    <w:rsid w:val="009A5209"/>
    <w:rsid w:val="009B3A52"/>
    <w:rsid w:val="009C2A54"/>
    <w:rsid w:val="009D1B20"/>
    <w:rsid w:val="009D68FC"/>
    <w:rsid w:val="009F7C47"/>
    <w:rsid w:val="00A10CD4"/>
    <w:rsid w:val="00A1242C"/>
    <w:rsid w:val="00A23C15"/>
    <w:rsid w:val="00A347FE"/>
    <w:rsid w:val="00A45A9B"/>
    <w:rsid w:val="00A46F3C"/>
    <w:rsid w:val="00A5341D"/>
    <w:rsid w:val="00A56775"/>
    <w:rsid w:val="00A57A74"/>
    <w:rsid w:val="00A66BB5"/>
    <w:rsid w:val="00A66F2D"/>
    <w:rsid w:val="00A74B1F"/>
    <w:rsid w:val="00A814F8"/>
    <w:rsid w:val="00A87A21"/>
    <w:rsid w:val="00A903F9"/>
    <w:rsid w:val="00AC2050"/>
    <w:rsid w:val="00AD4703"/>
    <w:rsid w:val="00AD6B2A"/>
    <w:rsid w:val="00AE16B4"/>
    <w:rsid w:val="00AF074F"/>
    <w:rsid w:val="00B00DD5"/>
    <w:rsid w:val="00B1256D"/>
    <w:rsid w:val="00B13283"/>
    <w:rsid w:val="00B17758"/>
    <w:rsid w:val="00B27E26"/>
    <w:rsid w:val="00B35342"/>
    <w:rsid w:val="00B36F9B"/>
    <w:rsid w:val="00B47655"/>
    <w:rsid w:val="00B63967"/>
    <w:rsid w:val="00B8396A"/>
    <w:rsid w:val="00B900F8"/>
    <w:rsid w:val="00B93574"/>
    <w:rsid w:val="00BA3550"/>
    <w:rsid w:val="00BB0FE1"/>
    <w:rsid w:val="00BC14E0"/>
    <w:rsid w:val="00BD42FC"/>
    <w:rsid w:val="00BE00A0"/>
    <w:rsid w:val="00BE3809"/>
    <w:rsid w:val="00BE487B"/>
    <w:rsid w:val="00BF2724"/>
    <w:rsid w:val="00BF6A0D"/>
    <w:rsid w:val="00BF6C16"/>
    <w:rsid w:val="00C05FEB"/>
    <w:rsid w:val="00C06269"/>
    <w:rsid w:val="00C12193"/>
    <w:rsid w:val="00C12E2F"/>
    <w:rsid w:val="00C15FC1"/>
    <w:rsid w:val="00C170BA"/>
    <w:rsid w:val="00C24B82"/>
    <w:rsid w:val="00C25077"/>
    <w:rsid w:val="00C30F31"/>
    <w:rsid w:val="00C47DCC"/>
    <w:rsid w:val="00C508A4"/>
    <w:rsid w:val="00C52A9F"/>
    <w:rsid w:val="00C66616"/>
    <w:rsid w:val="00C74E63"/>
    <w:rsid w:val="00C81CFA"/>
    <w:rsid w:val="00C828F0"/>
    <w:rsid w:val="00C94480"/>
    <w:rsid w:val="00CA692E"/>
    <w:rsid w:val="00CC1FCE"/>
    <w:rsid w:val="00CE571E"/>
    <w:rsid w:val="00CF187C"/>
    <w:rsid w:val="00CF69E0"/>
    <w:rsid w:val="00D105A6"/>
    <w:rsid w:val="00D20C35"/>
    <w:rsid w:val="00D2188C"/>
    <w:rsid w:val="00D247F7"/>
    <w:rsid w:val="00D36EC7"/>
    <w:rsid w:val="00D4119F"/>
    <w:rsid w:val="00D51BA8"/>
    <w:rsid w:val="00D521CF"/>
    <w:rsid w:val="00D6396C"/>
    <w:rsid w:val="00D66B23"/>
    <w:rsid w:val="00D8195F"/>
    <w:rsid w:val="00D92F67"/>
    <w:rsid w:val="00DA553E"/>
    <w:rsid w:val="00DD26C6"/>
    <w:rsid w:val="00DE0A1C"/>
    <w:rsid w:val="00DE5960"/>
    <w:rsid w:val="00DF6CBF"/>
    <w:rsid w:val="00DF7450"/>
    <w:rsid w:val="00DF7C82"/>
    <w:rsid w:val="00E20241"/>
    <w:rsid w:val="00E22F33"/>
    <w:rsid w:val="00E37695"/>
    <w:rsid w:val="00E41BFA"/>
    <w:rsid w:val="00E700AD"/>
    <w:rsid w:val="00E71071"/>
    <w:rsid w:val="00E753A4"/>
    <w:rsid w:val="00E77D23"/>
    <w:rsid w:val="00E82052"/>
    <w:rsid w:val="00EA5846"/>
    <w:rsid w:val="00EB444E"/>
    <w:rsid w:val="00ED33C6"/>
    <w:rsid w:val="00ED6BC8"/>
    <w:rsid w:val="00ED745D"/>
    <w:rsid w:val="00EE207A"/>
    <w:rsid w:val="00EF04F6"/>
    <w:rsid w:val="00EF0AEA"/>
    <w:rsid w:val="00EF3A2D"/>
    <w:rsid w:val="00EF4F33"/>
    <w:rsid w:val="00F01469"/>
    <w:rsid w:val="00F03708"/>
    <w:rsid w:val="00F16845"/>
    <w:rsid w:val="00F217FF"/>
    <w:rsid w:val="00F22D1E"/>
    <w:rsid w:val="00F34E99"/>
    <w:rsid w:val="00F446EC"/>
    <w:rsid w:val="00F47428"/>
    <w:rsid w:val="00F94B37"/>
    <w:rsid w:val="00F97F99"/>
    <w:rsid w:val="00FA1DD8"/>
    <w:rsid w:val="00FA32E3"/>
    <w:rsid w:val="00FB4FD7"/>
    <w:rsid w:val="00FD0D48"/>
    <w:rsid w:val="00FD36B4"/>
    <w:rsid w:val="00FD49D5"/>
    <w:rsid w:val="00FF610F"/>
    <w:rsid w:val="01966BAA"/>
    <w:rsid w:val="01DCB1ED"/>
    <w:rsid w:val="02472D9E"/>
    <w:rsid w:val="0364EBD6"/>
    <w:rsid w:val="04E7B072"/>
    <w:rsid w:val="05AF4D01"/>
    <w:rsid w:val="08076EAB"/>
    <w:rsid w:val="08976DFB"/>
    <w:rsid w:val="09CD4027"/>
    <w:rsid w:val="0B0306F2"/>
    <w:rsid w:val="0BA15F71"/>
    <w:rsid w:val="0C604FAD"/>
    <w:rsid w:val="0FFE2F0B"/>
    <w:rsid w:val="1045F7BF"/>
    <w:rsid w:val="116C2305"/>
    <w:rsid w:val="11AC479F"/>
    <w:rsid w:val="12A3D1C8"/>
    <w:rsid w:val="12AFC2A6"/>
    <w:rsid w:val="1316074E"/>
    <w:rsid w:val="14DFE931"/>
    <w:rsid w:val="1520E8E5"/>
    <w:rsid w:val="154B4764"/>
    <w:rsid w:val="157B2DF6"/>
    <w:rsid w:val="15991214"/>
    <w:rsid w:val="16D90BA8"/>
    <w:rsid w:val="175DE688"/>
    <w:rsid w:val="18306440"/>
    <w:rsid w:val="19C225DA"/>
    <w:rsid w:val="1BA60940"/>
    <w:rsid w:val="1C40D093"/>
    <w:rsid w:val="1CCB3A86"/>
    <w:rsid w:val="1DFF947E"/>
    <w:rsid w:val="20E688BD"/>
    <w:rsid w:val="2197D6FC"/>
    <w:rsid w:val="228E600D"/>
    <w:rsid w:val="2473C763"/>
    <w:rsid w:val="24CA1A14"/>
    <w:rsid w:val="24E9FABB"/>
    <w:rsid w:val="25254499"/>
    <w:rsid w:val="27B82E8E"/>
    <w:rsid w:val="29F06376"/>
    <w:rsid w:val="2A2DECFC"/>
    <w:rsid w:val="2AEF361E"/>
    <w:rsid w:val="2F629825"/>
    <w:rsid w:val="30875E4A"/>
    <w:rsid w:val="327DF097"/>
    <w:rsid w:val="34699ED8"/>
    <w:rsid w:val="35797895"/>
    <w:rsid w:val="36141CEE"/>
    <w:rsid w:val="37F1C254"/>
    <w:rsid w:val="3935D438"/>
    <w:rsid w:val="3AC9A931"/>
    <w:rsid w:val="3B5AF127"/>
    <w:rsid w:val="3B818FA4"/>
    <w:rsid w:val="3C5107A6"/>
    <w:rsid w:val="3CA3E9F3"/>
    <w:rsid w:val="3DBD73C6"/>
    <w:rsid w:val="3E8B6A77"/>
    <w:rsid w:val="3F9719C1"/>
    <w:rsid w:val="3FB45B82"/>
    <w:rsid w:val="4143CAE0"/>
    <w:rsid w:val="435B22F8"/>
    <w:rsid w:val="43862DA4"/>
    <w:rsid w:val="441DDAD5"/>
    <w:rsid w:val="461B745F"/>
    <w:rsid w:val="47DA628B"/>
    <w:rsid w:val="4846206F"/>
    <w:rsid w:val="49D38A22"/>
    <w:rsid w:val="4AD92EA6"/>
    <w:rsid w:val="4AE46158"/>
    <w:rsid w:val="4BF55292"/>
    <w:rsid w:val="4C227B96"/>
    <w:rsid w:val="4C2DE545"/>
    <w:rsid w:val="4CC13EB6"/>
    <w:rsid w:val="4EDDCFD6"/>
    <w:rsid w:val="4EE52B1F"/>
    <w:rsid w:val="4F884A95"/>
    <w:rsid w:val="51533FDD"/>
    <w:rsid w:val="517597AE"/>
    <w:rsid w:val="51C04601"/>
    <w:rsid w:val="5248A6BB"/>
    <w:rsid w:val="531648B8"/>
    <w:rsid w:val="54E2F54D"/>
    <w:rsid w:val="5597553F"/>
    <w:rsid w:val="55D71575"/>
    <w:rsid w:val="59C54587"/>
    <w:rsid w:val="5B17D5F1"/>
    <w:rsid w:val="5E815901"/>
    <w:rsid w:val="61E92274"/>
    <w:rsid w:val="62130A1D"/>
    <w:rsid w:val="62289613"/>
    <w:rsid w:val="629618D8"/>
    <w:rsid w:val="6408B3FD"/>
    <w:rsid w:val="67494DFB"/>
    <w:rsid w:val="6B0D1461"/>
    <w:rsid w:val="6B181824"/>
    <w:rsid w:val="6BA04944"/>
    <w:rsid w:val="6D32421A"/>
    <w:rsid w:val="6EB59FAA"/>
    <w:rsid w:val="70FD77A6"/>
    <w:rsid w:val="72447BEB"/>
    <w:rsid w:val="731EF176"/>
    <w:rsid w:val="73AED3A0"/>
    <w:rsid w:val="74F27A99"/>
    <w:rsid w:val="7607CDF4"/>
    <w:rsid w:val="7A4435C3"/>
    <w:rsid w:val="7AC91B69"/>
    <w:rsid w:val="7C6CE7A7"/>
    <w:rsid w:val="7CAB257E"/>
    <w:rsid w:val="7D0B7F86"/>
    <w:rsid w:val="7D4E9EAF"/>
    <w:rsid w:val="7DEC90EC"/>
    <w:rsid w:val="7F19C562"/>
    <w:rsid w:val="7F22846C"/>
    <w:rsid w:val="7FD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es-GT" w:eastAsia="en-US" w:bidi="ar-SA"/>
      <w14:ligatures w14:val="standardContextual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  <w:lang w:val="es-ES" w:eastAsia="es-ES"/>
      <w14:ligatures w14:val="none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:lang w:val="es-ES" w:eastAsia="es-ES"/>
      <w14:textFill>
        <w14:solidFill>
          <w14:schemeClr w14:val="accent1"/>
        </w14:solidFill>
      </w14:textFill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qFormat/>
    <w:uiPriority w:val="0"/>
    <w:rPr>
      <w:sz w:val="16"/>
      <w:szCs w:val="16"/>
    </w:rPr>
  </w:style>
  <w:style w:type="character" w:styleId="7">
    <w:name w:val="footnote reference"/>
    <w:basedOn w:val="4"/>
    <w:qFormat/>
    <w:uiPriority w:val="0"/>
    <w:rPr>
      <w:vertAlign w:val="superscript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page number"/>
    <w:basedOn w:val="4"/>
    <w:qFormat/>
    <w:uiPriority w:val="0"/>
  </w:style>
  <w:style w:type="paragraph" w:styleId="10">
    <w:name w:val="footnote text"/>
    <w:basedOn w:val="1"/>
    <w:link w:val="36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paragraph" w:styleId="11">
    <w:name w:val="caption"/>
    <w:basedOn w:val="1"/>
    <w:next w:val="1"/>
    <w:unhideWhenUsed/>
    <w:qFormat/>
    <w:uiPriority w:val="0"/>
    <w:pPr>
      <w:spacing w:after="200"/>
    </w:pPr>
    <w:rPr>
      <w:rFonts w:ascii="Times New Roman" w:hAnsi="Times New Roman" w:eastAsia="Times New Roman" w:cs="Times New Roman"/>
      <w:b/>
      <w:bCs/>
      <w:color w:val="4472C4" w:themeColor="accent1"/>
      <w:kern w:val="0"/>
      <w:sz w:val="18"/>
      <w:szCs w:val="18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12">
    <w:name w:val="annotation subject"/>
    <w:basedOn w:val="13"/>
    <w:next w:val="13"/>
    <w:link w:val="35"/>
    <w:qFormat/>
    <w:uiPriority w:val="0"/>
    <w:rPr>
      <w:b/>
      <w:bCs/>
    </w:rPr>
  </w:style>
  <w:style w:type="paragraph" w:styleId="13">
    <w:name w:val="annotation text"/>
    <w:basedOn w:val="1"/>
    <w:link w:val="34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paragraph" w:styleId="14">
    <w:name w:val="Balloon Text"/>
    <w:basedOn w:val="1"/>
    <w:link w:val="28"/>
    <w:qFormat/>
    <w:uiPriority w:val="0"/>
    <w:rPr>
      <w:rFonts w:ascii="Tahoma" w:hAnsi="Tahoma" w:eastAsia="Times New Roman" w:cs="Times New Roman"/>
      <w:kern w:val="0"/>
      <w:sz w:val="16"/>
      <w:szCs w:val="16"/>
      <w:lang w:val="es-ES" w:eastAsia="es-ES"/>
      <w14:ligatures w14:val="none"/>
    </w:rPr>
  </w:style>
  <w:style w:type="paragraph" w:styleId="15">
    <w:name w:val="header"/>
    <w:basedOn w:val="1"/>
    <w:link w:val="23"/>
    <w:unhideWhenUsed/>
    <w:qFormat/>
    <w:uiPriority w:val="99"/>
    <w:pPr>
      <w:tabs>
        <w:tab w:val="center" w:pos="4419"/>
        <w:tab w:val="right" w:pos="8838"/>
      </w:tabs>
    </w:pPr>
  </w:style>
  <w:style w:type="paragraph" w:styleId="16">
    <w:name w:val="List"/>
    <w:basedOn w:val="1"/>
    <w:qFormat/>
    <w:uiPriority w:val="0"/>
    <w:pPr>
      <w:ind w:left="283" w:hanging="283"/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17">
    <w:name w:val="List Bullet 2"/>
    <w:basedOn w:val="1"/>
    <w:qFormat/>
    <w:uiPriority w:val="0"/>
    <w:pPr>
      <w:numPr>
        <w:ilvl w:val="0"/>
        <w:numId w:val="1"/>
      </w:numPr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18">
    <w:name w:val="footer"/>
    <w:basedOn w:val="1"/>
    <w:link w:val="24"/>
    <w:unhideWhenUsed/>
    <w:qFormat/>
    <w:uiPriority w:val="99"/>
    <w:pPr>
      <w:tabs>
        <w:tab w:val="center" w:pos="4419"/>
        <w:tab w:val="right" w:pos="8838"/>
      </w:tabs>
    </w:pPr>
  </w:style>
  <w:style w:type="paragraph" w:styleId="19">
    <w:name w:val="Subtitle"/>
    <w:basedOn w:val="1"/>
    <w:next w:val="1"/>
    <w:link w:val="31"/>
    <w:qFormat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kern w:val="0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20">
    <w:name w:val="Body Text"/>
    <w:basedOn w:val="1"/>
    <w:link w:val="30"/>
    <w:qFormat/>
    <w:uiPriority w:val="0"/>
    <w:pPr>
      <w:spacing w:after="120"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21">
    <w:name w:val="Title"/>
    <w:basedOn w:val="1"/>
    <w:next w:val="1"/>
    <w:link w:val="29"/>
    <w:qFormat/>
    <w:uiPriority w:val="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table" w:styleId="22">
    <w:name w:val="Table Grid"/>
    <w:basedOn w:val="5"/>
    <w:qFormat/>
    <w:uiPriority w:val="0"/>
    <w:rPr>
      <w:rFonts w:ascii="Calibri" w:hAnsi="Calibri" w:eastAsia="Calibri" w:cs="Times New Roman"/>
      <w:kern w:val="0"/>
      <w:sz w:val="20"/>
      <w:szCs w:val="20"/>
      <w:lang w:eastAsia="es-GT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Encabezado Car"/>
    <w:basedOn w:val="4"/>
    <w:link w:val="15"/>
    <w:qFormat/>
    <w:uiPriority w:val="99"/>
  </w:style>
  <w:style w:type="character" w:customStyle="1" w:styleId="24">
    <w:name w:val="Pie de página Car"/>
    <w:basedOn w:val="4"/>
    <w:link w:val="18"/>
    <w:qFormat/>
    <w:uiPriority w:val="99"/>
  </w:style>
  <w:style w:type="character" w:customStyle="1" w:styleId="25">
    <w:name w:val="Título 1 Car"/>
    <w:basedOn w:val="4"/>
    <w:link w:val="2"/>
    <w:qFormat/>
    <w:uiPriority w:val="0"/>
    <w:rPr>
      <w:rFonts w:asciiTheme="majorHAnsi" w:hAnsiTheme="majorHAnsi" w:eastAsiaTheme="majorEastAsia" w:cstheme="majorBidi"/>
      <w:b/>
      <w:bCs/>
      <w:color w:val="2F5597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26">
    <w:name w:val="Título 2 Car"/>
    <w:basedOn w:val="4"/>
    <w:link w:val="3"/>
    <w:qFormat/>
    <w:uiPriority w:val="0"/>
    <w:rPr>
      <w:rFonts w:asciiTheme="majorHAnsi" w:hAnsiTheme="majorHAnsi" w:eastAsiaTheme="majorEastAsia" w:cstheme="majorBidi"/>
      <w:b/>
      <w:bCs/>
      <w:color w:val="4472C4" w:themeColor="accent1"/>
      <w:kern w:val="0"/>
      <w:sz w:val="26"/>
      <w:szCs w:val="26"/>
      <w:lang w:val="es-ES" w:eastAsia="es-ES"/>
      <w14:textFill>
        <w14:solidFill>
          <w14:schemeClr w14:val="accent1"/>
        </w14:solidFill>
      </w14:textFill>
      <w14:ligatures w14:val="none"/>
    </w:rPr>
  </w:style>
  <w:style w:type="character" w:customStyle="1" w:styleId="27">
    <w:name w:val="a"/>
    <w:basedOn w:val="4"/>
    <w:qFormat/>
    <w:uiPriority w:val="0"/>
  </w:style>
  <w:style w:type="character" w:customStyle="1" w:styleId="28">
    <w:name w:val="Texto de globo Car"/>
    <w:basedOn w:val="4"/>
    <w:link w:val="14"/>
    <w:qFormat/>
    <w:uiPriority w:val="0"/>
    <w:rPr>
      <w:rFonts w:ascii="Tahoma" w:hAnsi="Tahoma" w:eastAsia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29">
    <w:name w:val="Título Car"/>
    <w:basedOn w:val="4"/>
    <w:link w:val="21"/>
    <w:qFormat/>
    <w:uiPriority w:val="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character" w:customStyle="1" w:styleId="30">
    <w:name w:val="Texto independiente Car"/>
    <w:basedOn w:val="4"/>
    <w:link w:val="20"/>
    <w:qFormat/>
    <w:uiPriority w:val="0"/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character" w:customStyle="1" w:styleId="31">
    <w:name w:val="Subtítulo Car"/>
    <w:basedOn w:val="4"/>
    <w:link w:val="19"/>
    <w:qFormat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kern w:val="0"/>
      <w:lang w:val="es-ES" w:eastAsia="es-ES"/>
      <w14:textFill>
        <w14:solidFill>
          <w14:schemeClr w14:val="accent1"/>
        </w14:solidFill>
      </w14:textFill>
      <w14:ligatures w14:val="none"/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kern w:val="0"/>
      <w:sz w:val="24"/>
      <w:szCs w:val="24"/>
      <w:lang w:val="es-GT" w:eastAsia="es-ES" w:bidi="ar-SA"/>
      <w14:ligatures w14:val="none"/>
    </w:rPr>
  </w:style>
  <w:style w:type="character" w:customStyle="1" w:styleId="34">
    <w:name w:val="Texto comentario Car"/>
    <w:basedOn w:val="4"/>
    <w:link w:val="13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35">
    <w:name w:val="Asunto del comentario Car"/>
    <w:basedOn w:val="34"/>
    <w:link w:val="12"/>
    <w:qFormat/>
    <w:uiPriority w:val="0"/>
    <w:rPr>
      <w:rFonts w:ascii="Times New Roman" w:hAnsi="Times New Roman" w:eastAsia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character" w:customStyle="1" w:styleId="36">
    <w:name w:val="Texto nota pie Car"/>
    <w:basedOn w:val="4"/>
    <w:link w:val="10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37">
    <w:name w:val="Mención sin resolver1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8">
    <w:name w:val="Revision"/>
    <w:hidden/>
    <w:semiHidden/>
    <w:qFormat/>
    <w:uiPriority w:val="99"/>
    <w:rPr>
      <w:rFonts w:asciiTheme="minorHAnsi" w:hAnsiTheme="minorHAnsi" w:eastAsiaTheme="minorHAnsi" w:cstheme="minorBidi"/>
      <w:kern w:val="0"/>
      <w:sz w:val="24"/>
      <w:szCs w:val="24"/>
      <w:lang w:eastAsia="en-US" w:bidi="ar-SA"/>
      <w14:ligatures w14:val="none"/>
    </w:rPr>
  </w:style>
  <w:style w:type="character" w:customStyle="1" w:styleId="3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9399D53C8994FAF0921980525BA3F" ma:contentTypeVersion="6" ma:contentTypeDescription="Crear nuevo documento." ma:contentTypeScope="" ma:versionID="0a05041123409747561514254f15af82">
  <xsd:schema xmlns:xsd="http://www.w3.org/2001/XMLSchema" xmlns:xs="http://www.w3.org/2001/XMLSchema" xmlns:p="http://schemas.microsoft.com/office/2006/metadata/properties" xmlns:ns3="7858f77c-e4a3-491b-9a6e-e7bd558fdf41" targetNamespace="http://schemas.microsoft.com/office/2006/metadata/properties" ma:root="true" ma:fieldsID="e7d4abfcdbbd27dfbd77654d6c5cd25b" ns3:_="">
    <xsd:import namespace="7858f77c-e4a3-491b-9a6e-e7bd558fd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f77c-e4a3-491b-9a6e-e7bd558f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89D1E-8CF8-4CC9-BC0B-B855D094CCAF}">
  <ds:schemaRefs/>
</ds:datastoreItem>
</file>

<file path=customXml/itemProps2.xml><?xml version="1.0" encoding="utf-8"?>
<ds:datastoreItem xmlns:ds="http://schemas.openxmlformats.org/officeDocument/2006/customXml" ds:itemID="{08693DA2-C88E-4B64-932B-CF1E0C64BAD9}">
  <ds:schemaRefs/>
</ds:datastoreItem>
</file>

<file path=customXml/itemProps3.xml><?xml version="1.0" encoding="utf-8"?>
<ds:datastoreItem xmlns:ds="http://schemas.openxmlformats.org/officeDocument/2006/customXml" ds:itemID="{058CA62F-0A32-4C71-BFD1-DEB25E1502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5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2024-12-11T18:16:00Z</dcterms:created>
  <dc:creator>viCtor arrivillaga</dc:creator>
  <cp:lastModifiedBy>silvia.muralles</cp:lastModifiedBy>
  <cp:lastPrinted>2025-06-03T20:55:00Z</cp:lastPrinted>
  <dcterms:modified xsi:type="dcterms:W3CDTF">2025-07-04T13:53:55Z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0x010100C5E9399D53C8994FAF0921980525BA3F</vt:lpwstr>
  </property>
  <property fmtid="{D5CDD505-2E9C-101B-9397-08002B2CF9AE}" pid="3" name="KSOProductBuildVer">
    <vt:lpwstr>2058-12.2.0.21546</vt:lpwstr>
  </property>
  <property fmtid="{D5CDD505-2E9C-101B-9397-08002B2CF9AE}" pid="4" name="ICV">
    <vt:lpwstr>4ECD0E4AC69B400E90A5424F18EBAE33_13</vt:lpwstr>
  </property>
</Properties>
</file>